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jc w:val="center"/>
        <w:rPr>
          <w:rFonts w:ascii="宋体" w:eastAsia="宋体"/>
          <w:sz w:val="24"/>
        </w:rPr>
      </w:pPr>
      <w:bookmarkStart w:id="0" w:name="_GoBack"/>
      <w:r>
        <w:rPr>
          <w:rFonts w:hint="eastAsia"/>
          <w:b/>
          <w:bCs/>
          <w:lang w:val="en-US"/>
        </w:rPr>
        <w:t>额敏县</w:t>
      </w:r>
      <w:r>
        <w:rPr>
          <w:rFonts w:hint="eastAsia"/>
          <w:b/>
          <w:bCs/>
        </w:rPr>
        <w:t>征收农用地区</w:t>
      </w:r>
      <w:r>
        <w:rPr>
          <w:rFonts w:hint="eastAsia"/>
          <w:b/>
          <w:bCs/>
          <w:lang w:val="en-US" w:eastAsia="zh-CN"/>
        </w:rPr>
        <w:t>片</w:t>
      </w:r>
      <w:r>
        <w:rPr>
          <w:rFonts w:hint="eastAsia"/>
          <w:b/>
          <w:bCs/>
        </w:rPr>
        <w:t>综合地价表</w:t>
      </w:r>
    </w:p>
    <w:bookmarkEnd w:id="0"/>
    <w:tbl>
      <w:tblPr>
        <w:tblStyle w:val="3"/>
        <w:tblW w:w="1356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08"/>
        <w:gridCol w:w="1032"/>
        <w:gridCol w:w="4260"/>
        <w:gridCol w:w="792"/>
        <w:gridCol w:w="418"/>
        <w:gridCol w:w="419"/>
        <w:gridCol w:w="663"/>
        <w:gridCol w:w="702"/>
        <w:gridCol w:w="559"/>
        <w:gridCol w:w="664"/>
        <w:gridCol w:w="845"/>
        <w:gridCol w:w="871"/>
        <w:gridCol w:w="924"/>
        <w:gridCol w:w="55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行政区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5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区片综合地价（元/亩）</w:t>
            </w:r>
          </w:p>
        </w:tc>
        <w:tc>
          <w:tcPr>
            <w:tcW w:w="66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地类调节系数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园地</w:t>
            </w: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林地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未利用地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乡（镇、场）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乔木林地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灌木林地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其他林地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天然牧草地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人工牧草地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设施农用地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塔斯尔海村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桥南村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40700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郊区乡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郊东村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依萨塔木村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三里庄村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七里堡村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八里营村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九家户村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吾守尔台巴斯陶村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霍斯巴斯陶村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吐尔宫村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喀拉墩村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加依勒玛村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阿尔夏特村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萨斯克阔普尔村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阔克加依达克村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宫塔木村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巴尔鲁克库热一村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巴尔鲁克库热二村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锡伯特村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霍斯吉拉村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霍由尔莫墩村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上户镇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直属五村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直属四村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直属六村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企业队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牧场农业队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直属七村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杰勒阿尕什镇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吾勒肯托尕木村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桑墩东村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农中村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纳仁卡汗库勒村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桑墩西村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吉也尼铁克村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下杰勒阿尕什村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玛热勒苏镇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直属四村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直属五村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六户村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别斯塔因恰村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吐孜哈纳村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塔斯吾特开勒村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赛特尔开村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加吾尔开占村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布尔汗德喀拉苏村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阿克米克特甫村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乌兰布哈村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多拉台村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玛热勒苏镇牧业村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霍吉尔特蒙古民族乡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尔汗村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阿热勒苏村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加尔布拉克农场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加尔布拉克农场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阔什比克良种场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江格孜塔勒村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吾尔塔上户村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百户村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别斯塔勒村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哈萨克拜村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阔什比克村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也木勒牧场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努尔恰西特村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京什克阿克苏村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托布塔尔村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别勒其尔二村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地区种羊场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奇朗村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上户镇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吾巴勒一村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萨铁克村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库尔布拉克二村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库尔布拉克三村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库尔布拉克四村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库玛克一村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库玛克二村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库玛克三村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吾巴勒二村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吾巴勒三村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吾巴勒四村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39100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额玛勒郭楞蒙古民族乡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多尔加甫村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吐鲁巴苏瓦提村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毕依克加尔东村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毕依克加尔西村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恰尔格阿吉尔干东村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恰尔格阿吉尔干西村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喀拉尕什库热东村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喀拉尕什库热西村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巴克新布鲁格村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玉什喀拉苏镇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阿克布拉克村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巴拉拜村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喀拉苏一村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喀拉苏二村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喀拉苏三村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铁列克特一村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铁列克特二村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加勒格孜塔勒村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萨尔乌楞村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喀拉尕什村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齐勒布拉克村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喀拉开门村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杰勒阿尕什镇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阔达尔村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喀尔尕勒东村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木呼尔苏村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阔克塔斯村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喀拉苏村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上杰勒阿尕什村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喀尔尕勒西村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克孜勒黑亚村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中杰勒阿尕什村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阿克努拉村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Style w:val="9"/>
                <w:lang w:val="en-US" w:eastAsia="zh-CN" w:bidi="ar"/>
              </w:rPr>
              <w:t>布呼图村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喀拉也木勒镇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阿布拉托尕木村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玛热勒苏镇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库尔吉拉村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克孜勒阿更村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布尔汗德喀拉苏村（飞地）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多拉台村（飞地）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玛热勒苏镇牧业村（飞地）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霍吉尔特蒙古民族乡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阿克加尔卓塔村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京什克苏村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二道桥乡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吉也克村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库尔特村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萨尔巴斯村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莫因牧场村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也木勒牧场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别勒其尔一村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萨尔也木勒牧场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新褐村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哈拉苏村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萨尔也木勒村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地区种羊场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察哈尔库热村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多拉那布拉克村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柯克苏村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二支河牧场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二支河牧场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喀拉也木勒镇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喀拉也木勒一村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喀拉也木勒二村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阿克阔麦村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阿克霍依玛村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塔斯别依提村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玛勒塔阿尕什村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吾音克村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克什克尼托别村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布拉克托别村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加拉克村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直兰提勒村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交勒布拉克三村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交勒布拉克四村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铁另直拉一村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铁另直拉二村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38100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玉什喀拉苏镇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拉斯拜村</w:t>
            </w:r>
            <w:r>
              <w:rPr>
                <w:rFonts w:hint="eastAsia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齐勒布拉克村（飞地）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上户镇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麦海英村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喇嘛昭乡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吾宗布拉克牧场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before="5"/>
        <w:rPr>
          <w:rFonts w:ascii="宋体" w:eastAsia="宋体"/>
          <w:sz w:val="24"/>
        </w:rPr>
      </w:pPr>
    </w:p>
    <w:sectPr>
      <w:pgSz w:w="16840" w:h="11910" w:orient="landscape"/>
      <w:pgMar w:top="1100" w:right="112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Dk4MmQzMzEyY2NjYTE4NmNlMDcwMjBjOTMyYmYifQ=="/>
  </w:docVars>
  <w:rsids>
    <w:rsidRoot w:val="00F93594"/>
    <w:rsid w:val="00A97ACA"/>
    <w:rsid w:val="00F93594"/>
    <w:rsid w:val="085423B1"/>
    <w:rsid w:val="09842D80"/>
    <w:rsid w:val="120255E4"/>
    <w:rsid w:val="18026F67"/>
    <w:rsid w:val="1A5D0AB7"/>
    <w:rsid w:val="1F5B591E"/>
    <w:rsid w:val="20A22B63"/>
    <w:rsid w:val="21492D39"/>
    <w:rsid w:val="2E353F2A"/>
    <w:rsid w:val="2F507FF4"/>
    <w:rsid w:val="33F71C8E"/>
    <w:rsid w:val="349C6635"/>
    <w:rsid w:val="35900215"/>
    <w:rsid w:val="42BD28A8"/>
    <w:rsid w:val="42D62486"/>
    <w:rsid w:val="43615385"/>
    <w:rsid w:val="49C15AB2"/>
    <w:rsid w:val="4B057147"/>
    <w:rsid w:val="4BB804FD"/>
    <w:rsid w:val="4F347318"/>
    <w:rsid w:val="500F6B7C"/>
    <w:rsid w:val="52700749"/>
    <w:rsid w:val="54EF0070"/>
    <w:rsid w:val="5FBE2662"/>
    <w:rsid w:val="600163C2"/>
    <w:rsid w:val="6007192C"/>
    <w:rsid w:val="65234D87"/>
    <w:rsid w:val="669272BE"/>
    <w:rsid w:val="69DF0E02"/>
    <w:rsid w:val="6AB637A4"/>
    <w:rsid w:val="6CB3024F"/>
    <w:rsid w:val="71675DCD"/>
    <w:rsid w:val="72197A4E"/>
    <w:rsid w:val="75C94A28"/>
    <w:rsid w:val="77D9435F"/>
    <w:rsid w:val="7CF76CD0"/>
    <w:rsid w:val="7D075B8C"/>
    <w:rsid w:val="7F0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8">
    <w:name w:val="font11"/>
    <w:basedOn w:val="4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9">
    <w:name w:val="font3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1887</Characters>
  <Lines>15</Lines>
  <Paragraphs>4</Paragraphs>
  <TotalTime>55</TotalTime>
  <ScaleCrop>false</ScaleCrop>
  <LinksUpToDate>false</LinksUpToDate>
  <CharactersWithSpaces>2214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2020-12-24T08:40:00Z</dcterms:created>
  <dc:creator>ZF</dc:creator>
  <cp:lastModifiedBy>Administrator</cp:lastModifiedBy>
  <cp:lastPrinted>2020-12-31T08:39:00Z</cp:lastPrinted>
  <dcterms:modified xsi:type="dcterms:W3CDTF">2024-02-20T12:20:59Z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2052-11.8.2.8411</vt:lpwstr>
  </property>
  <property fmtid="{D5CDD505-2E9C-101B-9397-08002B2CF9AE}" pid="6" name="ICV">
    <vt:lpwstr>B407747C611C4C9A8B7717669CE24C5C_12</vt:lpwstr>
  </property>
</Properties>
</file>