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center"/>
        <w:rPr>
          <w:rFonts w:hint="eastAsia" w:ascii="方正小标宋_GBK" w:hAnsi="微软雅黑" w:eastAsia="方正小标宋_GBK" w:cs="宋体"/>
          <w:color w:val="3F3F3F"/>
          <w:kern w:val="0"/>
          <w:sz w:val="44"/>
          <w:szCs w:val="21"/>
        </w:rPr>
      </w:pPr>
      <w:bookmarkStart w:id="0" w:name="_GoBack"/>
      <w:bookmarkEnd w:id="0"/>
      <w:r>
        <w:rPr>
          <w:rFonts w:hint="eastAsia" w:ascii="方正小标宋_GBK" w:hAnsi="微软雅黑" w:eastAsia="方正小标宋_GBK" w:cs="宋体"/>
          <w:bCs/>
          <w:color w:val="3F3F3F"/>
          <w:kern w:val="0"/>
          <w:sz w:val="44"/>
        </w:rPr>
        <w:t>自治区民办养老机构资助资金申请书</w:t>
      </w:r>
    </w:p>
    <w:p>
      <w:pPr>
        <w:widowControl/>
        <w:shd w:val="clear" w:color="auto" w:fill="FFFFFF"/>
        <w:spacing w:line="560" w:lineRule="exact"/>
        <w:ind w:firstLine="420" w:firstLineChars="200"/>
        <w:jc w:val="left"/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</w:pPr>
      <w:r>
        <w:rPr>
          <w:rFonts w:ascii="微软雅黑" w:hAnsi="微软雅黑" w:cs="宋体"/>
          <w:color w:val="3F3F3F"/>
          <w:kern w:val="0"/>
          <w:szCs w:val="21"/>
        </w:rPr>
        <w:t> 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  <w:u w:val="single"/>
        </w:rPr>
        <w:t>　             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u w:val="single"/>
        </w:rPr>
        <w:t> 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民政局(厅)：</w:t>
      </w:r>
    </w:p>
    <w:p>
      <w:pPr>
        <w:widowControl/>
        <w:shd w:val="clear" w:color="auto" w:fill="FFFFFF"/>
        <w:spacing w:line="560" w:lineRule="exact"/>
        <w:ind w:firstLine="1600" w:firstLineChars="500"/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年度，本机构恪守社会福利机构管理法规及行业管理制度，诚信经营，服务为本。根据自治区民政厅、财政厅《自治区民办养老机构资助办法》，现申请 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</w:rPr>
        <w:t> 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  <w:u w:val="single"/>
        </w:rPr>
        <w:t>　　　　　　  (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运营补贴、一次性开办补助)：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方正黑体_GBK" w:hAnsi="微软雅黑" w:eastAsia="方正黑体_GBK" w:cs="宋体"/>
          <w:color w:val="3F3F3F"/>
          <w:kern w:val="0"/>
          <w:sz w:val="32"/>
          <w:szCs w:val="21"/>
        </w:rPr>
      </w:pPr>
      <w:r>
        <w:rPr>
          <w:rFonts w:hint="eastAsia" w:ascii="方正黑体_GBK" w:hAnsi="微软雅黑" w:eastAsia="方正黑体_GBK" w:cs="宋体"/>
          <w:bCs/>
          <w:color w:val="3F3F3F"/>
          <w:kern w:val="0"/>
          <w:sz w:val="32"/>
        </w:rPr>
        <w:t>一、运营补贴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      年度，我机构符合资助条件的服务总量为     人*月，按补贴标准，申请补贴资金      万元。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方正黑体_GBK" w:hAnsi="微软雅黑" w:eastAsia="方正黑体_GBK" w:cs="宋体"/>
          <w:bCs/>
          <w:color w:val="3F3F3F"/>
          <w:kern w:val="0"/>
          <w:sz w:val="32"/>
        </w:rPr>
      </w:pPr>
      <w:r>
        <w:rPr>
          <w:rFonts w:hint="eastAsia" w:ascii="方正黑体_GBK" w:hAnsi="微软雅黑" w:eastAsia="方正黑体_GBK" w:cs="宋体"/>
          <w:bCs/>
          <w:color w:val="3F3F3F"/>
          <w:kern w:val="0"/>
          <w:sz w:val="32"/>
        </w:rPr>
        <w:t>二、一次性开办补助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我机构于      年  月  日，经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  <w:u w:val="single"/>
        </w:rPr>
        <w:t>        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u w:val="single"/>
        </w:rPr>
        <w:t> 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批准设立，核定床位数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u w:val="single"/>
        </w:rPr>
        <w:t> 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  <w:u w:val="single"/>
        </w:rPr>
        <w:t>　   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u w:val="single"/>
        </w:rPr>
        <w:t> 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张，申领第　年补助（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  <w:u w:val="single"/>
        </w:rPr>
        <w:t>　　　%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）资金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  <w:u w:val="single"/>
        </w:rPr>
        <w:t>     　 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u w:val="single"/>
        </w:rPr>
        <w:t> 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万元。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我单位保证所有申报材料符合规定，真实有效，能完整反映本机构建设、服务状况，确保按照规定时间、地点接受核查，并自愿承担由此造成的一切后果。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附：申请提交材料目录。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 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jc w:val="right"/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申请机构(盖章)：</w:t>
      </w:r>
    </w:p>
    <w:p>
      <w:pPr>
        <w:widowControl/>
        <w:shd w:val="clear" w:color="auto" w:fill="FFFFFF"/>
        <w:spacing w:line="560" w:lineRule="exact"/>
        <w:ind w:firstLine="640" w:firstLineChars="200"/>
        <w:jc w:val="right"/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申请时间：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F4BE5"/>
    <w:rsid w:val="21B00A9E"/>
    <w:rsid w:val="4CF73E0A"/>
    <w:rsid w:val="7A6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2023-09-01T07:58:00Z</dcterms:created>
  <dc:creator>tt</dc:creator>
  <cp:lastModifiedBy>Administrator</cp:lastModifiedBy>
  <dcterms:modified xsi:type="dcterms:W3CDTF">2025-09-10T02:53:26Z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EF9D399733A04F009E2D86867B2AB0E0_13</vt:lpwstr>
  </property>
</Properties>
</file>