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3600" w:firstLineChars="1500"/>
        <w:jc w:val="left"/>
        <w:rPr>
          <w:rFonts w:hint="default" w:ascii="宋体" w:hAnsi="宋体"/>
          <w:color w:val="4C4C4C"/>
          <w:kern w:val="0"/>
          <w:sz w:val="24"/>
          <w:szCs w:val="24"/>
          <w:lang w:val="en-US" w:eastAsia="zh-CN"/>
        </w:rPr>
      </w:pPr>
      <w:bookmarkStart w:id="1" w:name="_GoBack"/>
      <w:bookmarkEnd w:id="1"/>
      <w:r>
        <w:rPr>
          <w:rFonts w:hint="eastAsia" w:ascii="宋体" w:hAnsi="宋体"/>
          <w:color w:val="4C4C4C"/>
          <w:kern w:val="0"/>
          <w:sz w:val="24"/>
          <w:szCs w:val="24"/>
          <w:lang w:val="en-US" w:eastAsia="zh-CN"/>
        </w:rPr>
        <w:t>行政处罚公示</w:t>
      </w:r>
    </w:p>
    <w:tbl>
      <w:tblPr>
        <w:tblStyle w:val="3"/>
        <w:tblW w:w="8379" w:type="dxa"/>
        <w:tblInd w:w="93" w:type="dxa"/>
        <w:tblLayout w:type="fixed"/>
        <w:tblCellMar>
          <w:top w:w="15" w:type="dxa"/>
          <w:left w:w="15" w:type="dxa"/>
          <w:bottom w:w="15" w:type="dxa"/>
          <w:right w:w="15" w:type="dxa"/>
        </w:tblCellMar>
      </w:tblPr>
      <w:tblGrid>
        <w:gridCol w:w="2218"/>
        <w:gridCol w:w="6161"/>
      </w:tblGrid>
      <w:tr>
        <w:tblPrEx>
          <w:tblLayout w:type="fixed"/>
          <w:tblCellMar>
            <w:top w:w="15" w:type="dxa"/>
            <w:left w:w="15" w:type="dxa"/>
            <w:bottom w:w="15" w:type="dxa"/>
            <w:right w:w="15" w:type="dxa"/>
          </w:tblCellMar>
        </w:tblPrEx>
        <w:trPr>
          <w:trHeight w:val="852" w:hRule="atLeast"/>
        </w:trPr>
        <w:tc>
          <w:tcPr>
            <w:tcW w:w="22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处罚决定文号</w:t>
            </w:r>
          </w:p>
        </w:tc>
        <w:tc>
          <w:tcPr>
            <w:tcW w:w="61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color w:val="4C4C4C"/>
                <w:kern w:val="0"/>
                <w:sz w:val="24"/>
                <w:szCs w:val="24"/>
              </w:rPr>
            </w:pPr>
            <w:bookmarkStart w:id="0" w:name="OLE_LINK1"/>
            <w:r>
              <w:rPr>
                <w:rFonts w:hint="eastAsia" w:ascii="宋体" w:hAnsi="宋体"/>
                <w:color w:val="4C4C4C"/>
                <w:kern w:val="0"/>
                <w:sz w:val="24"/>
                <w:szCs w:val="24"/>
              </w:rPr>
              <w:t>（额）应急罚〔202</w:t>
            </w:r>
            <w:r>
              <w:rPr>
                <w:rFonts w:hint="eastAsia" w:ascii="宋体" w:hAnsi="宋体"/>
                <w:color w:val="4C4C4C"/>
                <w:kern w:val="0"/>
                <w:sz w:val="24"/>
                <w:szCs w:val="24"/>
                <w:lang w:val="en-US" w:eastAsia="zh-CN"/>
              </w:rPr>
              <w:t>5</w:t>
            </w:r>
            <w:r>
              <w:rPr>
                <w:rFonts w:hint="eastAsia" w:ascii="宋体" w:hAnsi="宋体"/>
                <w:color w:val="4C4C4C"/>
                <w:kern w:val="0"/>
                <w:sz w:val="24"/>
                <w:szCs w:val="24"/>
              </w:rPr>
              <w:t>〕</w:t>
            </w:r>
            <w:r>
              <w:rPr>
                <w:rFonts w:hint="eastAsia" w:ascii="宋体" w:hAnsi="宋体"/>
                <w:color w:val="4C4C4C"/>
                <w:kern w:val="0"/>
                <w:sz w:val="24"/>
                <w:szCs w:val="24"/>
                <w:lang w:val="en-US" w:eastAsia="zh-CN"/>
              </w:rPr>
              <w:t>3</w:t>
            </w:r>
            <w:r>
              <w:rPr>
                <w:rFonts w:hint="eastAsia" w:ascii="宋体" w:hAnsi="宋体"/>
                <w:color w:val="4C4C4C"/>
                <w:kern w:val="0"/>
                <w:sz w:val="24"/>
                <w:szCs w:val="24"/>
              </w:rPr>
              <w:t>号</w:t>
            </w:r>
            <w:bookmarkEnd w:id="0"/>
          </w:p>
        </w:tc>
      </w:tr>
      <w:tr>
        <w:tblPrEx>
          <w:tblLayout w:type="fixed"/>
          <w:tblCellMar>
            <w:top w:w="15" w:type="dxa"/>
            <w:left w:w="15" w:type="dxa"/>
            <w:bottom w:w="15" w:type="dxa"/>
            <w:right w:w="15" w:type="dxa"/>
          </w:tblCellMar>
        </w:tblPrEx>
        <w:trPr>
          <w:trHeight w:val="852"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处罚名称</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ind w:left="0" w:leftChars="0" w:firstLine="0" w:firstLineChars="0"/>
              <w:jc w:val="left"/>
              <w:rPr>
                <w:rFonts w:hint="default" w:ascii="宋体" w:hAnsi="宋体" w:eastAsia="宋体" w:cs="Times New Roman"/>
                <w:color w:val="4C4C4C"/>
                <w:kern w:val="0"/>
                <w:sz w:val="24"/>
                <w:szCs w:val="24"/>
                <w:lang w:val="en-US" w:eastAsia="zh-CN" w:bidi="ar-SA"/>
              </w:rPr>
            </w:pPr>
            <w:r>
              <w:rPr>
                <w:rFonts w:hint="eastAsia" w:ascii="宋体" w:hAnsi="宋体" w:eastAsia="宋体" w:cs="Times New Roman"/>
                <w:color w:val="4C4C4C"/>
                <w:kern w:val="0"/>
                <w:sz w:val="24"/>
                <w:szCs w:val="24"/>
                <w:lang w:val="en-US" w:eastAsia="zh-CN" w:bidi="ar-SA"/>
              </w:rPr>
              <w:t>新疆品硕农牧业开发有限公司未如实记录安全生产教育和培训情况案</w:t>
            </w:r>
          </w:p>
        </w:tc>
      </w:tr>
      <w:tr>
        <w:tblPrEx>
          <w:tblLayout w:type="fixed"/>
          <w:tblCellMar>
            <w:top w:w="15" w:type="dxa"/>
            <w:left w:w="15" w:type="dxa"/>
            <w:bottom w:w="15" w:type="dxa"/>
            <w:right w:w="15" w:type="dxa"/>
          </w:tblCellMar>
        </w:tblPrEx>
        <w:trPr>
          <w:trHeight w:val="786"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80" w:firstLineChars="200"/>
              <w:jc w:val="both"/>
              <w:rPr>
                <w:rFonts w:eastAsia="微软雅黑"/>
                <w:color w:val="4C4C4C"/>
                <w:kern w:val="0"/>
              </w:rPr>
            </w:pPr>
            <w:r>
              <w:rPr>
                <w:rFonts w:hint="eastAsia" w:ascii="宋体" w:hAnsi="宋体"/>
                <w:color w:val="4C4C4C"/>
                <w:kern w:val="0"/>
                <w:sz w:val="24"/>
                <w:szCs w:val="24"/>
              </w:rPr>
              <w:t>处罚类别</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Times New Roman"/>
                <w:color w:val="4C4C4C"/>
                <w:kern w:val="0"/>
                <w:sz w:val="24"/>
                <w:szCs w:val="24"/>
                <w:lang w:val="en-US" w:eastAsia="zh-CN" w:bidi="ar-SA"/>
              </w:rPr>
            </w:pPr>
            <w:r>
              <w:rPr>
                <w:rFonts w:hint="eastAsia" w:ascii="宋体" w:hAnsi="宋体" w:eastAsia="宋体" w:cs="Times New Roman"/>
                <w:color w:val="4C4C4C"/>
                <w:kern w:val="0"/>
                <w:sz w:val="24"/>
                <w:szCs w:val="24"/>
                <w:lang w:val="en-US" w:eastAsia="zh-CN" w:bidi="ar-SA"/>
              </w:rPr>
              <w:t>罚款</w:t>
            </w:r>
          </w:p>
        </w:tc>
      </w:tr>
      <w:tr>
        <w:tblPrEx>
          <w:tblLayout w:type="fixed"/>
          <w:tblCellMar>
            <w:top w:w="15" w:type="dxa"/>
            <w:left w:w="15" w:type="dxa"/>
            <w:bottom w:w="15" w:type="dxa"/>
            <w:right w:w="15" w:type="dxa"/>
          </w:tblCellMar>
        </w:tblPrEx>
        <w:trPr>
          <w:trHeight w:val="1335"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违法事实</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ind w:left="0" w:leftChars="0" w:firstLine="0" w:firstLineChars="0"/>
              <w:jc w:val="left"/>
              <w:rPr>
                <w:rFonts w:hint="eastAsia" w:ascii="宋体" w:hAnsi="宋体" w:eastAsia="宋体" w:cs="Times New Roman"/>
                <w:color w:val="4C4C4C"/>
                <w:kern w:val="0"/>
                <w:sz w:val="24"/>
                <w:szCs w:val="24"/>
                <w:lang w:val="en-US" w:eastAsia="zh-CN" w:bidi="ar-SA"/>
              </w:rPr>
            </w:pPr>
            <w:r>
              <w:rPr>
                <w:rFonts w:hint="eastAsia" w:ascii="宋体" w:hAnsi="宋体" w:eastAsia="宋体" w:cs="Times New Roman"/>
                <w:color w:val="4C4C4C"/>
                <w:kern w:val="0"/>
                <w:sz w:val="24"/>
                <w:szCs w:val="24"/>
                <w:lang w:val="en-US" w:eastAsia="zh-CN" w:bidi="ar-SA"/>
              </w:rPr>
              <w:t>新疆品硕农牧业开发有限公司开展2025年度从业人员安全生产教育和培训时，未如实记录安全生产教育和培训情况，违反了《中华人民共和国安全生产法》第二十八条第四款的规定。</w:t>
            </w:r>
          </w:p>
        </w:tc>
      </w:tr>
      <w:tr>
        <w:tblPrEx>
          <w:tblLayout w:type="fixed"/>
          <w:tblCellMar>
            <w:top w:w="15" w:type="dxa"/>
            <w:left w:w="15" w:type="dxa"/>
            <w:bottom w:w="15" w:type="dxa"/>
            <w:right w:w="15" w:type="dxa"/>
          </w:tblCellMar>
        </w:tblPrEx>
        <w:trPr>
          <w:trHeight w:val="852"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处罚依据</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
              <w:ind w:left="0" w:leftChars="0" w:firstLine="0" w:firstLineChars="0"/>
              <w:jc w:val="left"/>
              <w:rPr>
                <w:rFonts w:hint="eastAsia" w:ascii="宋体" w:hAnsi="宋体" w:eastAsia="宋体" w:cs="Times New Roman"/>
                <w:color w:val="4C4C4C"/>
                <w:kern w:val="0"/>
                <w:sz w:val="24"/>
                <w:szCs w:val="24"/>
                <w:lang w:val="en-US" w:eastAsia="zh-CN" w:bidi="ar-SA"/>
              </w:rPr>
            </w:pPr>
            <w:r>
              <w:rPr>
                <w:rFonts w:hint="eastAsia" w:ascii="宋体" w:hAnsi="宋体" w:eastAsia="宋体" w:cs="Times New Roman"/>
                <w:color w:val="4C4C4C"/>
                <w:kern w:val="0"/>
                <w:sz w:val="24"/>
                <w:szCs w:val="24"/>
                <w:lang w:val="en-US" w:eastAsia="zh-CN" w:bidi="ar-SA"/>
              </w:rPr>
              <w:t>《中华人民共和国安全生产法》第九十七条第四项，</w:t>
            </w:r>
          </w:p>
          <w:p>
            <w:pPr>
              <w:pStyle w:val="2"/>
              <w:ind w:left="0" w:leftChars="0" w:firstLine="0" w:firstLineChars="0"/>
              <w:jc w:val="left"/>
              <w:rPr>
                <w:rFonts w:hint="eastAsia" w:ascii="宋体" w:hAnsi="宋体" w:eastAsia="宋体" w:cs="Times New Roman"/>
                <w:color w:val="4C4C4C"/>
                <w:kern w:val="0"/>
                <w:sz w:val="24"/>
                <w:szCs w:val="24"/>
                <w:lang w:val="en-US" w:eastAsia="zh-CN" w:bidi="ar-SA"/>
              </w:rPr>
            </w:pPr>
            <w:r>
              <w:rPr>
                <w:rFonts w:hint="eastAsia" w:ascii="宋体" w:hAnsi="宋体" w:eastAsia="宋体" w:cs="Times New Roman"/>
                <w:color w:val="4C4C4C"/>
                <w:kern w:val="0"/>
                <w:sz w:val="24"/>
                <w:szCs w:val="24"/>
                <w:lang w:val="en-US" w:eastAsia="zh-CN" w:bidi="ar-SA"/>
              </w:rPr>
              <w:t xml:space="preserve">《新疆维吾尔自治区应急管理系统行政处罚自由裁量基准》15.5.3 </w:t>
            </w:r>
          </w:p>
        </w:tc>
      </w:tr>
      <w:tr>
        <w:tblPrEx>
          <w:tblLayout w:type="fixed"/>
          <w:tblCellMar>
            <w:top w:w="15" w:type="dxa"/>
            <w:left w:w="15" w:type="dxa"/>
            <w:bottom w:w="15" w:type="dxa"/>
            <w:right w:w="15" w:type="dxa"/>
          </w:tblCellMar>
        </w:tblPrEx>
        <w:trPr>
          <w:trHeight w:val="852"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处罚结果</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宋体" w:hAnsi="宋体" w:eastAsia="宋体" w:cs="Times New Roman"/>
                <w:color w:val="4C4C4C"/>
                <w:kern w:val="0"/>
                <w:sz w:val="24"/>
                <w:szCs w:val="24"/>
                <w:lang w:val="en-US" w:eastAsia="zh-CN" w:bidi="ar-SA"/>
              </w:rPr>
            </w:pPr>
            <w:r>
              <w:rPr>
                <w:rFonts w:hint="eastAsia" w:ascii="宋体" w:hAnsi="宋体" w:eastAsia="宋体" w:cs="Times New Roman"/>
                <w:color w:val="4C4C4C"/>
                <w:kern w:val="0"/>
                <w:sz w:val="24"/>
                <w:szCs w:val="24"/>
                <w:lang w:val="en-US" w:eastAsia="zh-CN" w:bidi="ar-SA"/>
              </w:rPr>
              <w:t>给予人民币壹万元整</w:t>
            </w:r>
            <w:r>
              <w:rPr>
                <w:rFonts w:hint="eastAsia" w:ascii="宋体" w:hAnsi="宋体" w:cs="Times New Roman"/>
                <w:color w:val="4C4C4C"/>
                <w:kern w:val="0"/>
                <w:sz w:val="24"/>
                <w:szCs w:val="24"/>
                <w:lang w:val="en-US" w:eastAsia="zh-CN" w:bidi="ar-SA"/>
              </w:rPr>
              <w:t>（</w:t>
            </w:r>
            <w:r>
              <w:rPr>
                <w:rFonts w:hint="default" w:ascii="宋体" w:hAnsi="宋体" w:eastAsia="宋体" w:cs="Times New Roman"/>
                <w:color w:val="4C4C4C"/>
                <w:kern w:val="0"/>
                <w:sz w:val="24"/>
                <w:szCs w:val="24"/>
                <w:lang w:val="en-US" w:eastAsia="zh-CN" w:bidi="ar-SA"/>
              </w:rPr>
              <w:t>¥</w:t>
            </w:r>
            <w:r>
              <w:rPr>
                <w:rFonts w:hint="eastAsia" w:ascii="宋体" w:hAnsi="宋体" w:eastAsia="宋体" w:cs="Times New Roman"/>
                <w:color w:val="4C4C4C"/>
                <w:kern w:val="0"/>
                <w:sz w:val="24"/>
                <w:szCs w:val="24"/>
                <w:lang w:val="en-US" w:eastAsia="zh-CN" w:bidi="ar-SA"/>
              </w:rPr>
              <w:t>10000元）的行政处罚</w:t>
            </w:r>
          </w:p>
        </w:tc>
      </w:tr>
      <w:tr>
        <w:tblPrEx>
          <w:tblLayout w:type="fixed"/>
          <w:tblCellMar>
            <w:top w:w="15" w:type="dxa"/>
            <w:left w:w="15" w:type="dxa"/>
            <w:bottom w:w="15" w:type="dxa"/>
            <w:right w:w="15" w:type="dxa"/>
          </w:tblCellMar>
        </w:tblPrEx>
        <w:trPr>
          <w:trHeight w:val="852"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行政相对人名称</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Times New Roman"/>
                <w:color w:val="4C4C4C"/>
                <w:kern w:val="0"/>
                <w:sz w:val="24"/>
                <w:szCs w:val="24"/>
                <w:lang w:val="en-US" w:eastAsia="zh-CN" w:bidi="ar-SA"/>
              </w:rPr>
            </w:pPr>
            <w:r>
              <w:rPr>
                <w:rFonts w:hint="eastAsia" w:ascii="宋体" w:hAnsi="宋体" w:eastAsia="宋体" w:cs="Times New Roman"/>
                <w:color w:val="4C4C4C"/>
                <w:kern w:val="0"/>
                <w:sz w:val="24"/>
                <w:szCs w:val="24"/>
                <w:lang w:val="en-US" w:eastAsia="zh-CN" w:bidi="ar-SA"/>
              </w:rPr>
              <w:t>新疆品硕农牧业开发有限公司</w:t>
            </w:r>
          </w:p>
        </w:tc>
      </w:tr>
      <w:tr>
        <w:tblPrEx>
          <w:tblLayout w:type="fixed"/>
          <w:tblCellMar>
            <w:top w:w="15" w:type="dxa"/>
            <w:left w:w="15" w:type="dxa"/>
            <w:bottom w:w="15" w:type="dxa"/>
            <w:right w:w="15" w:type="dxa"/>
          </w:tblCellMar>
        </w:tblPrEx>
        <w:trPr>
          <w:trHeight w:val="852"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统一社会信用代码</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Times New Roman"/>
                <w:color w:val="4C4C4C"/>
                <w:kern w:val="0"/>
                <w:sz w:val="24"/>
                <w:szCs w:val="24"/>
                <w:lang w:val="en-US" w:eastAsia="zh-CN" w:bidi="ar-SA"/>
              </w:rPr>
            </w:pPr>
            <w:r>
              <w:rPr>
                <w:rFonts w:hint="eastAsia" w:ascii="宋体" w:hAnsi="宋体" w:eastAsia="宋体" w:cs="Times New Roman"/>
                <w:color w:val="4C4C4C"/>
                <w:kern w:val="0"/>
                <w:sz w:val="24"/>
                <w:szCs w:val="24"/>
                <w:lang w:val="en-US" w:eastAsia="zh-CN" w:bidi="ar-SA"/>
              </w:rPr>
              <w:t>91654221MA78YLP762</w:t>
            </w:r>
          </w:p>
        </w:tc>
      </w:tr>
      <w:tr>
        <w:tblPrEx>
          <w:tblLayout w:type="fixed"/>
          <w:tblCellMar>
            <w:top w:w="15" w:type="dxa"/>
            <w:left w:w="15" w:type="dxa"/>
            <w:bottom w:w="15" w:type="dxa"/>
            <w:right w:w="15" w:type="dxa"/>
          </w:tblCellMar>
        </w:tblPrEx>
        <w:trPr>
          <w:trHeight w:val="852"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法定代表人姓名</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宋体" w:hAnsi="宋体" w:eastAsia="宋体" w:cs="Times New Roman"/>
                <w:color w:val="4C4C4C"/>
                <w:kern w:val="0"/>
                <w:sz w:val="24"/>
                <w:szCs w:val="24"/>
                <w:lang w:val="en-US" w:eastAsia="zh-CN" w:bidi="ar-SA"/>
              </w:rPr>
            </w:pPr>
            <w:r>
              <w:rPr>
                <w:rFonts w:hint="eastAsia" w:ascii="宋体" w:hAnsi="宋体" w:eastAsia="宋体" w:cs="Times New Roman"/>
                <w:color w:val="4C4C4C"/>
                <w:kern w:val="0"/>
                <w:sz w:val="24"/>
                <w:szCs w:val="24"/>
                <w:lang w:val="en-US" w:eastAsia="zh-CN" w:bidi="ar-SA"/>
              </w:rPr>
              <w:t>潘</w:t>
            </w:r>
            <w:r>
              <w:rPr>
                <w:rFonts w:hint="eastAsia" w:ascii="宋体" w:hAnsi="宋体" w:cs="Times New Roman"/>
                <w:color w:val="4C4C4C"/>
                <w:kern w:val="0"/>
                <w:sz w:val="24"/>
                <w:szCs w:val="24"/>
                <w:lang w:val="en-US" w:eastAsia="zh-CN" w:bidi="ar-SA"/>
              </w:rPr>
              <w:t>某某</w:t>
            </w:r>
          </w:p>
        </w:tc>
      </w:tr>
      <w:tr>
        <w:tblPrEx>
          <w:tblLayout w:type="fixed"/>
          <w:tblCellMar>
            <w:top w:w="15" w:type="dxa"/>
            <w:left w:w="15" w:type="dxa"/>
            <w:bottom w:w="15" w:type="dxa"/>
            <w:right w:w="15" w:type="dxa"/>
          </w:tblCellMar>
        </w:tblPrEx>
        <w:trPr>
          <w:trHeight w:val="852"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处罚决定日期</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Times New Roman"/>
                <w:color w:val="4C4C4C"/>
                <w:kern w:val="0"/>
                <w:sz w:val="24"/>
                <w:szCs w:val="24"/>
                <w:lang w:val="en-US" w:eastAsia="zh-CN" w:bidi="ar-SA"/>
              </w:rPr>
            </w:pPr>
            <w:r>
              <w:rPr>
                <w:rFonts w:hint="eastAsia" w:ascii="宋体" w:hAnsi="宋体" w:eastAsia="宋体" w:cs="Times New Roman"/>
                <w:color w:val="4C4C4C"/>
                <w:kern w:val="0"/>
                <w:sz w:val="24"/>
                <w:szCs w:val="24"/>
                <w:lang w:val="en-US" w:eastAsia="zh-CN" w:bidi="ar-SA"/>
              </w:rPr>
              <w:t>20</w:t>
            </w:r>
            <w:r>
              <w:rPr>
                <w:rFonts w:hint="eastAsia" w:ascii="宋体" w:hAnsi="宋体" w:cs="Times New Roman"/>
                <w:color w:val="4C4C4C"/>
                <w:kern w:val="0"/>
                <w:sz w:val="24"/>
                <w:szCs w:val="24"/>
                <w:lang w:val="en-US" w:eastAsia="zh-CN" w:bidi="ar-SA"/>
              </w:rPr>
              <w:t>25</w:t>
            </w:r>
            <w:r>
              <w:rPr>
                <w:rFonts w:hint="eastAsia" w:ascii="宋体" w:hAnsi="宋体" w:eastAsia="宋体" w:cs="Times New Roman"/>
                <w:color w:val="4C4C4C"/>
                <w:kern w:val="0"/>
                <w:sz w:val="24"/>
                <w:szCs w:val="24"/>
                <w:lang w:val="en-US" w:eastAsia="zh-CN" w:bidi="ar-SA"/>
              </w:rPr>
              <w:t>年6月</w:t>
            </w:r>
            <w:r>
              <w:rPr>
                <w:rFonts w:hint="eastAsia" w:ascii="宋体" w:hAnsi="宋体" w:cs="Times New Roman"/>
                <w:color w:val="4C4C4C"/>
                <w:kern w:val="0"/>
                <w:sz w:val="24"/>
                <w:szCs w:val="24"/>
                <w:lang w:val="en-US" w:eastAsia="zh-CN" w:bidi="ar-SA"/>
              </w:rPr>
              <w:t>18</w:t>
            </w:r>
            <w:r>
              <w:rPr>
                <w:rFonts w:hint="eastAsia" w:ascii="宋体" w:hAnsi="宋体" w:eastAsia="宋体" w:cs="Times New Roman"/>
                <w:color w:val="4C4C4C"/>
                <w:kern w:val="0"/>
                <w:sz w:val="24"/>
                <w:szCs w:val="24"/>
                <w:lang w:val="en-US" w:eastAsia="zh-CN" w:bidi="ar-SA"/>
              </w:rPr>
              <w:t>日</w:t>
            </w:r>
          </w:p>
        </w:tc>
      </w:tr>
      <w:tr>
        <w:tblPrEx>
          <w:tblLayout w:type="fixed"/>
          <w:tblCellMar>
            <w:top w:w="15" w:type="dxa"/>
            <w:left w:w="15" w:type="dxa"/>
            <w:bottom w:w="15" w:type="dxa"/>
            <w:right w:w="15" w:type="dxa"/>
          </w:tblCellMar>
        </w:tblPrEx>
        <w:trPr>
          <w:trHeight w:val="1006" w:hRule="atLeast"/>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eastAsia="微软雅黑"/>
                <w:color w:val="4C4C4C"/>
                <w:kern w:val="0"/>
              </w:rPr>
            </w:pPr>
            <w:r>
              <w:rPr>
                <w:rFonts w:hint="eastAsia" w:ascii="宋体" w:hAnsi="宋体"/>
                <w:color w:val="4C4C4C"/>
                <w:kern w:val="0"/>
                <w:sz w:val="24"/>
                <w:szCs w:val="24"/>
              </w:rPr>
              <w:t>备注</w:t>
            </w:r>
          </w:p>
        </w:tc>
        <w:tc>
          <w:tcPr>
            <w:tcW w:w="61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Times New Roman"/>
                <w:color w:val="4C4C4C"/>
                <w:kern w:val="0"/>
                <w:sz w:val="24"/>
                <w:szCs w:val="24"/>
                <w:lang w:val="en-US" w:eastAsia="zh-CN" w:bidi="ar-SA"/>
              </w:rPr>
            </w:pPr>
            <w:r>
              <w:rPr>
                <w:rFonts w:hint="eastAsia" w:ascii="宋体" w:hAnsi="宋体" w:eastAsia="宋体" w:cs="Times New Roman"/>
                <w:color w:val="4C4C4C"/>
                <w:kern w:val="0"/>
                <w:sz w:val="24"/>
                <w:szCs w:val="24"/>
                <w:lang w:val="en-US" w:eastAsia="zh-CN" w:bidi="ar-SA"/>
              </w:rPr>
              <w:t>　</w:t>
            </w:r>
          </w:p>
          <w:p>
            <w:pPr>
              <w:widowControl/>
              <w:jc w:val="left"/>
              <w:rPr>
                <w:rFonts w:hint="eastAsia" w:ascii="宋体" w:hAnsi="宋体" w:eastAsia="宋体" w:cs="Times New Roman"/>
                <w:color w:val="4C4C4C"/>
                <w:kern w:val="0"/>
                <w:sz w:val="24"/>
                <w:szCs w:val="24"/>
                <w:lang w:val="en-US" w:eastAsia="zh-CN" w:bidi="ar-SA"/>
              </w:rPr>
            </w:pPr>
          </w:p>
          <w:p>
            <w:pPr>
              <w:widowControl/>
              <w:jc w:val="left"/>
              <w:rPr>
                <w:rFonts w:hint="eastAsia" w:ascii="宋体" w:hAnsi="宋体" w:eastAsia="宋体" w:cs="Times New Roman"/>
                <w:color w:val="4C4C4C"/>
                <w:kern w:val="0"/>
                <w:sz w:val="24"/>
                <w:szCs w:val="24"/>
                <w:lang w:val="en-US" w:eastAsia="zh-CN" w:bidi="ar-SA"/>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248CF"/>
    <w:rsid w:val="06CD1679"/>
    <w:rsid w:val="0A684E0D"/>
    <w:rsid w:val="0F874594"/>
    <w:rsid w:val="11797BCA"/>
    <w:rsid w:val="19F860F6"/>
    <w:rsid w:val="238545C9"/>
    <w:rsid w:val="326B78E5"/>
    <w:rsid w:val="34113A73"/>
    <w:rsid w:val="34B71A87"/>
    <w:rsid w:val="37C42723"/>
    <w:rsid w:val="395848CB"/>
    <w:rsid w:val="3AD17889"/>
    <w:rsid w:val="55F149C4"/>
    <w:rsid w:val="5EE248CF"/>
    <w:rsid w:val="69ED1529"/>
    <w:rsid w:val="6F2E3091"/>
    <w:rsid w:val="76B2174C"/>
    <w:rsid w:val="79243BA9"/>
    <w:rsid w:val="7AEC4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275</Words>
  <Characters>312</Characters>
  <Lines>0</Lines>
  <Paragraphs>0</Paragraphs>
  <TotalTime>1</TotalTime>
  <ScaleCrop>false</ScaleCrop>
  <LinksUpToDate>false</LinksUpToDate>
  <CharactersWithSpaces>314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2022-01-13T09:19:00Z</dcterms:created>
  <dc:creator>86188</dc:creator>
  <cp:lastModifiedBy>Administrator</cp:lastModifiedBy>
  <cp:lastPrinted>2022-07-01T08:34:00Z</cp:lastPrinted>
  <dcterms:modified xsi:type="dcterms:W3CDTF">2025-06-25T08:25:25Z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EA18A004F9D04E549667E6716BC310C1_13</vt:lpwstr>
  </property>
  <property fmtid="{D5CDD505-2E9C-101B-9397-08002B2CF9AE}" pid="4" name="KSOTemplateDocerSaveRecord">
    <vt:lpwstr>eyJoZGlkIjoiYTU2OTc1NjIxZjM2ZTUwNDA0MjVlYjNkNmU2OWQ4ZjIiLCJ1c2VySWQiOiI0OTQ4MjY5MDQifQ==</vt:lpwstr>
  </property>
</Properties>
</file>