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0" t="19050" r="9525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2.45pt;height:0pt;width:429.75pt;z-index:251692032;mso-width-relative:page;mso-height-relative:page;" coordsize="21600,21600" o:gfxdata="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YWqdQAAAAF&#10;AQAADwAAAAAAAAABACAAAAAiAAAAZHJzL2Rvd25yZXYueG1sUEsBAhQAFAAAAAgAh07iQHdTIrrn&#10;AQAAsQMAAA4AAAAAAAAAAQAgAAAAIwEAAGRycy9lMm9Eb2MueG1sUEsFBgAAAAAGAAYAWQEAAHwF&#10;AAAAAA==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行政（当场）处罚决定书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（额）应急罚当〔2021〕1 号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被处罚人：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</w:t>
      </w:r>
      <w:r>
        <w:rPr>
          <w:rFonts w:hint="eastAsia" w:ascii="仿宋_GB2312" w:hAnsi="仿宋" w:eastAsia="仿宋_GB2312" w:cs="Calibri"/>
          <w:sz w:val="24"/>
          <w:szCs w:val="21"/>
        </w:rPr>
        <w:t>性别：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年龄：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身份证号：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家庭住址：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所在单位：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单位地址：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法定代表人（负责人）：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</w:t>
      </w:r>
    </w:p>
    <w:p>
      <w:pPr>
        <w:spacing w:line="400" w:lineRule="exact"/>
        <w:ind w:firstLine="480" w:firstLineChars="200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违法事实及证据：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（此栏不够，可另附页）</w:t>
      </w:r>
    </w:p>
    <w:p>
      <w:pPr>
        <w:spacing w:line="400" w:lineRule="exact"/>
        <w:ind w:firstLine="480" w:firstLineChars="200"/>
        <w:jc w:val="lef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以上事实违反了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的规定，依据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的规定，决定给予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的行政处罚。</w:t>
      </w:r>
    </w:p>
    <w:p>
      <w:pPr>
        <w:spacing w:line="400" w:lineRule="exact"/>
        <w:ind w:firstLine="480" w:firstLineChars="2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罚款的履行方式和期限（见打√处）：</w:t>
      </w:r>
    </w:p>
    <w:p>
      <w:pPr>
        <w:spacing w:line="400" w:lineRule="exact"/>
        <w:ind w:firstLine="555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36"/>
        </w:rPr>
        <w:t>□</w:t>
      </w:r>
      <w:r>
        <w:rPr>
          <w:rFonts w:hint="eastAsia" w:ascii="仿宋_GB2312" w:hAnsi="仿宋" w:eastAsia="仿宋_GB2312" w:cs="Calibri"/>
          <w:sz w:val="24"/>
          <w:szCs w:val="21"/>
        </w:rPr>
        <w:t>当场缴纳</w:t>
      </w:r>
    </w:p>
    <w:p>
      <w:pPr>
        <w:spacing w:line="400" w:lineRule="exact"/>
        <w:ind w:firstLine="555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36"/>
        </w:rPr>
        <w:t>□</w:t>
      </w:r>
      <w:r>
        <w:rPr>
          <w:rFonts w:hint="eastAsia" w:ascii="仿宋_GB2312" w:hAnsi="仿宋" w:eastAsia="仿宋_GB2312" w:cs="Calibri"/>
          <w:sz w:val="24"/>
          <w:szCs w:val="21"/>
        </w:rPr>
        <w:t>自收到本决定书之日起15日内缴至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，账号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，到期不缴每日按罚款数额的3%加处罚款。</w:t>
      </w:r>
    </w:p>
    <w:p>
      <w:pPr>
        <w:spacing w:line="400" w:lineRule="exact"/>
        <w:ind w:firstLine="480" w:firstLineChars="200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如果不服本处罚决定，可以依法在60日内向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额敏县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人民政府或者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>塔城地区应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>急管理局</w:t>
      </w:r>
      <w:r>
        <w:rPr>
          <w:rFonts w:hint="eastAsia" w:ascii="仿宋_GB2312" w:hAnsi="仿宋" w:eastAsia="仿宋_GB2312" w:cs="Calibri"/>
          <w:sz w:val="24"/>
          <w:szCs w:val="21"/>
        </w:rPr>
        <w:t>申请行政复议，或者在6个月内依法向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>额敏县</w:t>
      </w:r>
      <w:r>
        <w:rPr>
          <w:rFonts w:hint="eastAsia" w:ascii="仿宋_GB2312" w:hAnsi="仿宋" w:eastAsia="仿宋_GB2312" w:cs="Calibri"/>
          <w:sz w:val="24"/>
          <w:szCs w:val="21"/>
        </w:rPr>
        <w:t>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安全生产行政执法人员（签名）：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 、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当事人或者委托代理人（签名）：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</w:t>
      </w:r>
    </w:p>
    <w:p>
      <w:pPr>
        <w:spacing w:line="400" w:lineRule="exact"/>
        <w:ind w:firstLine="5040" w:firstLineChars="2100"/>
        <w:rPr>
          <w:rFonts w:ascii="仿宋_GB2312" w:hAnsi="仿宋" w:eastAsia="仿宋_GB2312" w:cs="Calibri"/>
          <w:sz w:val="24"/>
          <w:szCs w:val="21"/>
        </w:rPr>
      </w:pPr>
    </w:p>
    <w:p>
      <w:pPr>
        <w:spacing w:line="400" w:lineRule="exact"/>
        <w:ind w:firstLine="5040" w:firstLineChars="21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400" w:lineRule="exact"/>
        <w:ind w:firstLine="6000" w:firstLineChars="25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2021年1月1日</w:t>
      </w:r>
    </w:p>
    <w:p>
      <w:pPr>
        <w:pStyle w:val="2"/>
        <w:ind w:firstLine="420"/>
      </w:pPr>
    </w:p>
    <w:p>
      <w:pPr>
        <w:spacing w:line="4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93056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CUb2Py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本文书一式两份：一份由应急管理部门备案，一份交被处罚人（单位）。</w:t>
      </w:r>
    </w:p>
    <w:p>
      <w:pPr>
        <w:spacing w:line="600" w:lineRule="exact"/>
        <w:jc w:val="right"/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70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2020-12-04T10:38:35Z</dcterms:created>
  <dc:creator>Administrator</dc:creator>
  <cp:lastModifiedBy>北方姑娘</cp:lastModifiedBy>
  <dcterms:modified xsi:type="dcterms:W3CDTF">2020-12-04T10:39:20Z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