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/>
          <w:sz w:val="32"/>
        </w:rPr>
      </w:pPr>
      <w:r>
        <w:rPr>
          <w:rFonts w:hint="eastAsia" w:ascii="仿宋_GB2312" w:eastAsia="仿宋_GB2312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5000" cy="594360"/>
            <wp:effectExtent l="0" t="0" r="0" b="2540"/>
            <wp:wrapTopAndBottom/>
            <wp:docPr id="1" name="图片 2" descr="无标题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无标题 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6"/>
          <w:szCs w:val="36"/>
        </w:rPr>
        <w:t xml:space="preserve">    卫  生  行  政  执  法  文  书</w:t>
      </w:r>
      <w:r>
        <w:rPr>
          <w:rFonts w:hint="eastAsia" w:ascii="黑体" w:eastAsia="黑体"/>
          <w:sz w:val="32"/>
        </w:rPr>
        <w:t>　</w:t>
      </w:r>
    </w:p>
    <w:tbl>
      <w:tblPr>
        <w:tblStyle w:val="3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5" w:hRule="atLeast"/>
        </w:trPr>
        <w:tc>
          <w:tcPr>
            <w:tcW w:w="8472" w:type="dxa"/>
            <w:tcBorders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pStyle w:val="2"/>
              <w:jc w:val="center"/>
              <w:rPr>
                <w:rFonts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/>
                <w:sz w:val="24"/>
                <w:szCs w:val="24"/>
                <w:lang w:val="en-US" w:eastAsia="zh-CN"/>
              </w:rPr>
              <w:t xml:space="preserve">           </w:t>
            </w:r>
          </w:p>
          <w:p>
            <w:pPr>
              <w:pStyle w:val="2"/>
              <w:spacing w:before="156" w:after="156" w:line="300" w:lineRule="exact"/>
              <w:jc w:val="center"/>
              <w:rPr>
                <w:rFonts w:hint="eastAsia" w:ascii="黑体" w:eastAsia="黑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/>
                <w:lang w:val="en-US" w:eastAsia="zh-CN"/>
              </w:rPr>
              <w:t>编号：</w:t>
            </w:r>
          </w:p>
          <w:p>
            <w:pPr>
              <w:pStyle w:val="2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32"/>
                <w:szCs w:val="32"/>
                <w:lang w:val="en-US" w:eastAsia="zh-CN"/>
              </w:rPr>
              <w:t xml:space="preserve">现 场 笔 录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  </w:t>
            </w:r>
          </w:p>
          <w:p>
            <w:pPr>
              <w:pStyle w:val="2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页共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页</w:t>
            </w: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黑体" w:eastAsia="黑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当事人</w:t>
            </w:r>
            <w:r>
              <w:rPr>
                <w:rFonts w:hint="eastAsia" w:ascii="黑体" w:eastAsia="黑体"/>
                <w:sz w:val="24"/>
                <w:szCs w:val="24"/>
                <w:lang w:val="en-US" w:eastAsia="zh-CN"/>
              </w:rPr>
              <w:t>：</w:t>
            </w:r>
          </w:p>
          <w:p>
            <w:pPr>
              <w:pStyle w:val="2"/>
              <w:rPr>
                <w:rFonts w:hint="eastAsia" w:ascii="黑体" w:eastAsia="黑体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检查机关</w:t>
            </w:r>
            <w:r>
              <w:rPr>
                <w:rFonts w:hint="eastAsia" w:ascii="黑体" w:eastAsia="黑体"/>
                <w:sz w:val="24"/>
                <w:szCs w:val="24"/>
                <w:lang w:val="en-US" w:eastAsia="zh-CN"/>
              </w:rPr>
              <w:t>：</w:t>
            </w:r>
          </w:p>
          <w:p>
            <w:pPr>
              <w:pStyle w:val="2"/>
              <w:rPr>
                <w:rFonts w:hint="eastAsia" w:ascii="黑体" w:eastAsia="黑体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检查时间：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时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分至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时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分</w:t>
            </w: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检查地点：</w:t>
            </w: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仿宋_GB2312" w:hAnsi="Courier New" w:eastAsia="仿宋_GB2312"/>
                <w:sz w:val="24"/>
              </w:rPr>
              <w:t>卫生监督员示证检查，执法证件号码：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b/>
                <w:sz w:val="24"/>
              </w:rPr>
              <w:t>、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。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检查记录：</w:t>
            </w: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当事人签名：　　　　　        卫生监督员签名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>
            <w:pPr>
              <w:pStyle w:val="2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</w:t>
            </w:r>
          </w:p>
          <w:p>
            <w:pPr>
              <w:pStyle w:val="2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年   月   日　　　　　　    　　　   年　　月　　日                                                   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472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2"/>
              <w:ind w:left="630" w:hanging="630" w:hangingChars="300"/>
              <w:jc w:val="right"/>
              <w:rPr>
                <w:rFonts w:hint="eastAsia"/>
                <w:b/>
                <w:bCs/>
                <w:sz w:val="36"/>
                <w:bdr w:val="single" w:color="auto" w:sz="4" w:space="0"/>
                <w:lang w:val="en-US" w:eastAsia="zh-CN"/>
              </w:rPr>
            </w:pPr>
            <w:r>
              <w:rPr>
                <w:rFonts w:hint="eastAsia" w:ascii="黑体" w:eastAsia="黑体"/>
                <w:lang w:val="en-US" w:eastAsia="zh-CN"/>
              </w:rPr>
              <w:t>中华人民共和国国家卫生健康委员会制定</w:t>
            </w:r>
          </w:p>
        </w:tc>
      </w:tr>
    </w:tbl>
    <w:p>
      <w:pPr>
        <w:pStyle w:val="5"/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5000" cy="594360"/>
            <wp:effectExtent l="0" t="0" r="0" b="2540"/>
            <wp:wrapTopAndBottom/>
            <wp:docPr id="2" name="图片 3" descr="无标题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无标题 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6"/>
          <w:szCs w:val="36"/>
        </w:rPr>
        <w:t>卫  生  行  政  执  法  文  书</w:t>
      </w:r>
    </w:p>
    <w:tbl>
      <w:tblPr>
        <w:tblStyle w:val="3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4" w:hRule="atLeast"/>
        </w:trPr>
        <w:tc>
          <w:tcPr>
            <w:tcW w:w="8472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2"/>
              <w:spacing w:before="156" w:after="156" w:line="300" w:lineRule="exact"/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   </w:t>
            </w:r>
            <w:r>
              <w:rPr>
                <w:rFonts w:hint="eastAsia"/>
                <w:lang w:val="en-US" w:eastAsia="zh-CN"/>
              </w:rPr>
              <w:t>编号：</w:t>
            </w:r>
          </w:p>
          <w:p>
            <w:pPr>
              <w:pStyle w:val="2"/>
              <w:jc w:val="center"/>
              <w:rPr>
                <w:rFonts w:hint="eastAsia" w:ascii="黑体" w:eastAsia="黑体"/>
                <w:b/>
                <w:bCs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b/>
                <w:bCs/>
                <w:sz w:val="32"/>
                <w:szCs w:val="32"/>
                <w:lang w:val="en-US" w:eastAsia="zh-CN"/>
              </w:rPr>
              <w:t>卫生监督意见书</w:t>
            </w:r>
          </w:p>
          <w:p>
            <w:pPr>
              <w:pStyle w:val="2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　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当 事 人：</w:t>
            </w: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地    址：</w:t>
            </w: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联系电话：</w:t>
            </w: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监督意见：</w:t>
            </w: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ind w:firstLine="240" w:firstLineChars="10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当事人签收：                              额敏县卫生健康委员会</w:t>
            </w:r>
          </w:p>
          <w:p>
            <w:pPr>
              <w:pStyle w:val="2"/>
              <w:ind w:firstLine="240" w:firstLineChars="10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　　　　　年   月   日              　     　 年 　　月   日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472" w:type="dxa"/>
            <w:tcBorders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pStyle w:val="2"/>
              <w:ind w:left="630" w:hanging="630" w:hangingChars="300"/>
              <w:rPr>
                <w:rFonts w:hint="eastAsia"/>
                <w:b/>
                <w:bCs/>
                <w:sz w:val="36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备注：本意见书一式二联，第一联留存执法案卷，第二联交当事人。</w:t>
            </w:r>
            <w:r>
              <w:rPr>
                <w:rFonts w:hint="eastAsia"/>
                <w:b/>
                <w:bCs/>
                <w:sz w:val="36"/>
                <w:lang w:val="en-US" w:eastAsia="zh-CN"/>
              </w:rPr>
              <w:t xml:space="preserve"> </w:t>
            </w:r>
          </w:p>
        </w:tc>
      </w:tr>
    </w:tbl>
    <w:p>
      <w:pPr>
        <w:pStyle w:val="2"/>
        <w:rPr>
          <w:rFonts w:hint="eastAsia" w:ascii="黑体" w:eastAsia="黑体"/>
          <w:lang w:eastAsia="zh-CN"/>
        </w:rPr>
      </w:pPr>
      <w:r>
        <w:rPr>
          <w:rFonts w:hint="eastAsia"/>
        </w:rPr>
        <w:t xml:space="preserve">                                    </w:t>
      </w:r>
      <w:r>
        <w:rPr>
          <w:rFonts w:hint="eastAsia"/>
          <w:lang w:eastAsia="zh-CN"/>
        </w:rPr>
        <w:t xml:space="preserve">      </w:t>
      </w:r>
      <w:r>
        <w:rPr>
          <w:rFonts w:hint="eastAsia" w:ascii="黑体" w:eastAsia="黑体"/>
        </w:rPr>
        <w:t>中华人民共和国国家卫生健康委员会制定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11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customStyle="1" w:styleId="5">
    <w:name w:val="_Style 5"/>
    <w:basedOn w:val="1"/>
    <w:next w:val="2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2025-05-21T05:36:06Z</dcterms:created>
  <dc:creator>dell</dc:creator>
  <cp:lastModifiedBy>dell</cp:lastModifiedBy>
  <dcterms:modified xsi:type="dcterms:W3CDTF">2025-05-21T05:37:28Z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07971089377044619104D9E198B2CA45</vt:lpwstr>
  </property>
</Properties>
</file>