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t>额敏县霍吉尔特</w:t>
      </w:r>
      <w:bookmarkStart w:id="1" w:name="_GoBack"/>
      <w:bookmarkEnd w:id="1"/>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t>蒙古民族乡</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2025</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年政府信息公开工作</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年</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度报告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本报告根据《中华人民共和国政府信息公开条例》（国务院令第711号）、《关于印发＜中华人民共和国政府信息公开工作年度报告格式＞的通知》（国办公开办函（2021)30号）要求编制。报告全文包括总体情况、主动公开政府信息情况、收到和处理政府信息公开申请情况、因政府信息公开工作被申请行政复议和提起行政诉讼情况、政府信息公开工作存在的主要问题及改进情况，以及其他需要报告的事项六个部分。报告统计期限为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lang w:eastAsia="zh-CN"/>
        </w:rPr>
        <w:t>年1月1日至202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lang w:eastAsia="zh-CN"/>
        </w:rPr>
        <w:t>年12月31日。如对本报告有疑问，请与额敏县霍吉尔特蒙古民族乡人民政府办公室联系（地址：额敏县霍吉尔特蒙古民族乡阿克加尔卓塔村001号；邮编834614；电话及传真：0901-3845208)。</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一、总体情况</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2025年，额敏县霍吉尔特蒙古民族乡</w:t>
      </w:r>
      <w:r>
        <w:rPr>
          <w:rFonts w:hint="eastAsia" w:ascii="仿宋_GB2312" w:eastAsia="仿宋_GB2312"/>
          <w:sz w:val="32"/>
          <w:szCs w:val="32"/>
          <w:lang w:val="en-US" w:eastAsia="zh-CN"/>
        </w:rPr>
        <w:t>以</w:t>
      </w:r>
      <w:r>
        <w:rPr>
          <w:rFonts w:hint="eastAsia" w:ascii="仿宋_GB2312" w:eastAsia="仿宋_GB2312"/>
          <w:sz w:val="32"/>
          <w:szCs w:val="32"/>
        </w:rPr>
        <w:t>政务公开提质增效</w:t>
      </w:r>
      <w:r>
        <w:rPr>
          <w:rFonts w:hint="eastAsia" w:ascii="仿宋_GB2312" w:eastAsia="仿宋_GB2312"/>
          <w:sz w:val="32"/>
          <w:szCs w:val="32"/>
          <w:lang w:val="en-US" w:eastAsia="zh-CN"/>
        </w:rPr>
        <w:t>为</w:t>
      </w:r>
      <w:r>
        <w:rPr>
          <w:rFonts w:hint="eastAsia" w:ascii="仿宋_GB2312" w:eastAsia="仿宋_GB2312"/>
          <w:sz w:val="32"/>
          <w:szCs w:val="32"/>
        </w:rPr>
        <w:t>目标，深入贯彻《中华人民共和国政府信息公开条例》核心要求，全面落实党中央、国务院、自治区和地区关于政务公开的最新决策部署，以群众需求为导向，紧扣县委、县政府中心工作，主动公开政府信息，精细化办理依申请公开，场景化开展政策解读，系统拓展公开渠道、深化公开内涵，推动政府信息公开工作从“规范化”向“精细化、实效化”升级，全面提升政务透明度和群众获得感。</w:t>
      </w:r>
    </w:p>
    <w:p>
      <w:pPr>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 w:val="32"/>
          <w:szCs w:val="32"/>
          <w:lang w:val="en-US" w:eastAsia="zh-CN"/>
        </w:rPr>
      </w:pPr>
      <w:r>
        <w:rPr>
          <w:rFonts w:hint="eastAsia" w:ascii="楷体" w:hAnsi="楷体" w:eastAsia="楷体" w:cs="楷体"/>
          <w:b/>
          <w:bCs/>
          <w:sz w:val="32"/>
          <w:szCs w:val="32"/>
          <w:lang w:eastAsia="zh-CN"/>
        </w:rPr>
        <w:t>（一）主动公开。</w:t>
      </w:r>
      <w:r>
        <w:rPr>
          <w:rFonts w:hint="eastAsia" w:ascii="仿宋_GB2312" w:eastAsia="仿宋_GB2312"/>
          <w:sz w:val="32"/>
          <w:szCs w:val="32"/>
          <w:lang w:eastAsia="zh-CN"/>
        </w:rPr>
        <w:t>额敏县霍吉尔特蒙古民族乡坚守“公开为常态，不公开为例外”原则，通过政务公示栏、政务新媒体等多渠道联动，主动公开机构设置、工作动态、规划计划，以及医疗卫生、义务教育、社保、惠民补助、食品药品监管、行政处罚与强制等重点领域政策信息。</w:t>
      </w:r>
    </w:p>
    <w:p>
      <w:pPr>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 w:val="32"/>
          <w:szCs w:val="32"/>
          <w:lang w:eastAsia="zh-CN"/>
        </w:rPr>
      </w:pPr>
      <w:r>
        <w:rPr>
          <w:rFonts w:hint="eastAsia" w:ascii="楷体" w:hAnsi="楷体" w:eastAsia="楷体" w:cs="楷体"/>
          <w:b/>
          <w:bCs/>
          <w:sz w:val="32"/>
          <w:szCs w:val="32"/>
          <w:lang w:eastAsia="zh-CN"/>
        </w:rPr>
        <w:t>（二）依申请公开情况。</w:t>
      </w:r>
      <w:r>
        <w:rPr>
          <w:rFonts w:hint="eastAsia" w:ascii="仿宋_GB2312" w:eastAsia="仿宋_GB2312"/>
          <w:sz w:val="32"/>
          <w:szCs w:val="32"/>
          <w:lang w:eastAsia="zh-CN"/>
        </w:rPr>
        <w:t>聚焦申请人便捷性与办理规范性，进一步优化依申请公开全流程服务，为申请人提供清晰指引和高效服务，202</w:t>
      </w:r>
      <w:r>
        <w:rPr>
          <w:rFonts w:hint="eastAsia" w:ascii="仿宋_GB2312" w:eastAsia="仿宋_GB2312"/>
          <w:sz w:val="32"/>
          <w:szCs w:val="32"/>
          <w:lang w:val="en-US" w:eastAsia="zh-CN"/>
        </w:rPr>
        <w:t>5</w:t>
      </w:r>
      <w:r>
        <w:rPr>
          <w:rFonts w:hint="eastAsia" w:ascii="仿宋_GB2312" w:eastAsia="仿宋_GB2312"/>
          <w:sz w:val="32"/>
          <w:szCs w:val="32"/>
          <w:lang w:eastAsia="zh-CN"/>
        </w:rPr>
        <w:t>年未收到依申请公开及政府信息公开方面的行政复议和行政诉讼备案，未收到信息公开举报投诉案件。</w:t>
      </w:r>
    </w:p>
    <w:p>
      <w:pPr>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 w:val="32"/>
          <w:szCs w:val="32"/>
          <w:lang w:eastAsia="zh-CN"/>
        </w:rPr>
      </w:pPr>
      <w:bookmarkStart w:id="0" w:name="OLE_LINK1"/>
      <w:r>
        <w:rPr>
          <w:rFonts w:hint="eastAsia" w:ascii="楷体" w:hAnsi="楷体" w:eastAsia="楷体" w:cs="楷体"/>
          <w:b/>
          <w:bCs/>
          <w:sz w:val="32"/>
          <w:szCs w:val="32"/>
          <w:lang w:eastAsia="zh-CN"/>
        </w:rPr>
        <w:t>（三）政府信息管理情况。</w:t>
      </w:r>
      <w:bookmarkEnd w:id="0"/>
      <w:r>
        <w:rPr>
          <w:rFonts w:hint="eastAsia" w:ascii="仿宋_GB2312" w:eastAsia="仿宋_GB2312"/>
          <w:sz w:val="32"/>
          <w:szCs w:val="32"/>
          <w:lang w:eastAsia="zh-CN"/>
        </w:rPr>
        <w:t>遵循“谁发布、谁审核、谁负责”的原则，健全闭环式多层级审核制度，强化信息发布规范性与时效性，严格落实“三审三校”要求，坚持“先审核后发布”，对重点稿件逐字逐句校验，杜绝信息偏差，确保公开信息合法、及时、全面、准确。</w:t>
      </w:r>
    </w:p>
    <w:p>
      <w:pPr>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宋体" w:eastAsia="仿宋_GB2312" w:cs="宋体"/>
          <w:sz w:val="32"/>
          <w:szCs w:val="32"/>
          <w:lang w:eastAsia="zh-CN"/>
        </w:rPr>
      </w:pPr>
      <w:r>
        <w:rPr>
          <w:rFonts w:hint="eastAsia" w:ascii="楷体" w:hAnsi="楷体" w:eastAsia="楷体" w:cs="楷体"/>
          <w:b/>
          <w:bCs/>
          <w:sz w:val="32"/>
          <w:szCs w:val="32"/>
          <w:lang w:eastAsia="zh-CN"/>
        </w:rPr>
        <w:t>（四）平台建设情况。</w:t>
      </w:r>
      <w:r>
        <w:rPr>
          <w:rFonts w:hint="eastAsia" w:ascii="仿宋_GB2312" w:eastAsia="仿宋_GB2312"/>
          <w:sz w:val="32"/>
          <w:szCs w:val="32"/>
          <w:lang w:eastAsia="zh-CN"/>
        </w:rPr>
        <w:t>以“功能优化、服务升级”为核心，持续规范政务新媒体开设、变更、关停、注销全流程管理，实现政务新媒体健康有序、提质增效发展。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sz w:val="32"/>
          <w:szCs w:val="32"/>
          <w:lang w:eastAsia="zh-CN"/>
        </w:rPr>
      </w:pPr>
      <w:r>
        <w:rPr>
          <w:rFonts w:hint="eastAsia" w:ascii="楷体" w:hAnsi="楷体" w:eastAsia="楷体" w:cs="楷体"/>
          <w:b/>
          <w:bCs/>
          <w:sz w:val="32"/>
          <w:szCs w:val="32"/>
          <w:lang w:eastAsia="zh-CN"/>
        </w:rPr>
        <w:t>（五）监督保障情况。</w:t>
      </w:r>
      <w:r>
        <w:rPr>
          <w:rFonts w:hint="eastAsia" w:ascii="仿宋_GB2312" w:eastAsia="仿宋_GB2312"/>
          <w:sz w:val="32"/>
          <w:szCs w:val="32"/>
          <w:lang w:eastAsia="zh-CN"/>
        </w:rPr>
        <w:t>一是强化常态化督查。对照上级最新政务公开评估指标体系，采取“日常检查+专项督办”相结合的方式，对乡属各部门开展全覆盖检查，</w:t>
      </w:r>
      <w:r>
        <w:rPr>
          <w:rFonts w:hint="eastAsia" w:ascii="仿宋_GB2312" w:eastAsia="仿宋_GB2312"/>
          <w:sz w:val="32"/>
          <w:szCs w:val="32"/>
          <w:lang w:val="en-US" w:eastAsia="zh-CN"/>
        </w:rPr>
        <w:t>同时</w:t>
      </w:r>
      <w:r>
        <w:rPr>
          <w:rFonts w:hint="eastAsia" w:ascii="仿宋_GB2312" w:eastAsia="仿宋_GB2312"/>
          <w:sz w:val="32"/>
          <w:szCs w:val="32"/>
          <w:lang w:eastAsia="zh-CN"/>
        </w:rPr>
        <w:t>督促各单位切实履行公开职责，确保政府信息应公开尽公开、公开即规范。二是优化考评激励机制。结合政务公开工作新任务、新要求，动态调整2025年度政务公开考评指标，细化量化评分标准，将公开实效、群众反馈纳入考核核心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二、主动公开政府信息情况</w:t>
      </w: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2200"/>
        <w:gridCol w:w="180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本年制</w:t>
            </w:r>
            <w:r>
              <w:rPr>
                <w:rFonts w:hint="eastAsia" w:ascii="黑体" w:hAnsi="黑体" w:eastAsia="黑体" w:cs="黑体"/>
                <w:sz w:val="24"/>
                <w:szCs w:val="24"/>
                <w:lang w:eastAsia="zh-CN"/>
              </w:rPr>
              <w:t>发件数</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本年</w:t>
            </w:r>
            <w:r>
              <w:rPr>
                <w:rFonts w:hint="eastAsia" w:ascii="黑体" w:hAnsi="黑体" w:eastAsia="黑体" w:cs="黑体"/>
                <w:sz w:val="24"/>
                <w:szCs w:val="24"/>
                <w:lang w:eastAsia="zh-CN"/>
              </w:rPr>
              <w:t>废止件数</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规章</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规范性文件</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行政许可</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行政处罚</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行政强制</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行政事业性收费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bl>
    <w:p>
      <w:pPr>
        <w:pStyle w:val="8"/>
        <w:widowControl/>
        <w:spacing w:before="0" w:beforeAutospacing="0" w:after="0" w:afterAutospacing="0" w:line="560" w:lineRule="exact"/>
        <w:jc w:val="both"/>
        <w:rPr>
          <w:rFonts w:hint="eastAsia" w:ascii="黑体" w:hAnsi="黑体" w:eastAsia="黑体" w:cs="黑体"/>
          <w:sz w:val="32"/>
          <w:szCs w:val="30"/>
        </w:rPr>
      </w:pPr>
    </w:p>
    <w:p>
      <w:pPr>
        <w:pStyle w:val="8"/>
        <w:widowControl/>
        <w:spacing w:before="0" w:beforeAutospacing="0" w:after="0" w:afterAutospacing="0" w:line="560" w:lineRule="exact"/>
        <w:ind w:firstLine="640" w:firstLineChars="200"/>
        <w:jc w:val="left"/>
        <w:rPr>
          <w:rFonts w:hint="eastAsia" w:ascii="黑体" w:hAnsi="黑体" w:eastAsia="黑体" w:cs="黑体"/>
          <w:sz w:val="32"/>
          <w:szCs w:val="30"/>
        </w:rPr>
      </w:pPr>
      <w:r>
        <w:rPr>
          <w:rFonts w:hint="eastAsia" w:ascii="黑体" w:hAnsi="黑体" w:eastAsia="黑体" w:cs="黑体"/>
          <w:sz w:val="32"/>
          <w:szCs w:val="30"/>
        </w:rPr>
        <w:t>三、收到和处理政府信息公开申请情况</w:t>
      </w:r>
    </w:p>
    <w:tbl>
      <w:tblPr>
        <w:tblStyle w:val="10"/>
        <w:tblW w:w="905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7"/>
        <w:gridCol w:w="1009"/>
        <w:gridCol w:w="2979"/>
        <w:gridCol w:w="546"/>
        <w:gridCol w:w="648"/>
        <w:gridCol w:w="703"/>
        <w:gridCol w:w="703"/>
        <w:gridCol w:w="703"/>
        <w:gridCol w:w="514"/>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4" w:hRule="atLeast"/>
          <w:tblHeader/>
          <w:jc w:val="center"/>
        </w:trPr>
        <w:tc>
          <w:tcPr>
            <w:tcW w:w="4735" w:type="dxa"/>
            <w:gridSpan w:val="3"/>
            <w:vMerge w:val="restart"/>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（本列数据的勾稽关系为：第一项加第二项之和，等于第三项加第四项之和）</w:t>
            </w:r>
          </w:p>
        </w:tc>
        <w:tc>
          <w:tcPr>
            <w:tcW w:w="4320" w:type="dxa"/>
            <w:gridSpan w:val="7"/>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tblHeader/>
          <w:jc w:val="center"/>
        </w:trPr>
        <w:tc>
          <w:tcPr>
            <w:tcW w:w="4735" w:type="dxa"/>
            <w:gridSpan w:val="3"/>
            <w:vMerge w:val="continue"/>
            <w:noWrap w:val="0"/>
            <w:tcMar>
              <w:left w:w="108" w:type="dxa"/>
              <w:right w:w="108" w:type="dxa"/>
            </w:tcMar>
            <w:vAlign w:val="center"/>
          </w:tcPr>
          <w:p>
            <w:pPr>
              <w:jc w:val="center"/>
              <w:rPr>
                <w:rFonts w:hint="eastAsia" w:ascii="黑体" w:hAnsi="黑体" w:eastAsia="黑体" w:cs="黑体"/>
                <w:sz w:val="24"/>
                <w:szCs w:val="24"/>
              </w:rPr>
            </w:pPr>
          </w:p>
        </w:tc>
        <w:tc>
          <w:tcPr>
            <w:tcW w:w="546" w:type="dxa"/>
            <w:vMerge w:val="restart"/>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自然人</w:t>
            </w:r>
          </w:p>
        </w:tc>
        <w:tc>
          <w:tcPr>
            <w:tcW w:w="3271" w:type="dxa"/>
            <w:gridSpan w:val="5"/>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法人或其他组织</w:t>
            </w:r>
          </w:p>
        </w:tc>
        <w:tc>
          <w:tcPr>
            <w:tcW w:w="503" w:type="dxa"/>
            <w:vMerge w:val="restart"/>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5" w:type="dxa"/>
            <w:gridSpan w:val="3"/>
            <w:vMerge w:val="continue"/>
            <w:noWrap w:val="0"/>
            <w:tcMar>
              <w:left w:w="108" w:type="dxa"/>
              <w:right w:w="108" w:type="dxa"/>
            </w:tcMar>
            <w:vAlign w:val="center"/>
          </w:tcPr>
          <w:p>
            <w:pPr>
              <w:jc w:val="center"/>
              <w:rPr>
                <w:rFonts w:hint="eastAsia" w:ascii="宋体" w:hAnsi="宋体" w:eastAsia="宋体" w:cs="宋体"/>
                <w:sz w:val="24"/>
                <w:szCs w:val="24"/>
              </w:rPr>
            </w:pPr>
          </w:p>
        </w:tc>
        <w:tc>
          <w:tcPr>
            <w:tcW w:w="546"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648" w:type="dxa"/>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商业企业</w:t>
            </w:r>
          </w:p>
        </w:tc>
        <w:tc>
          <w:tcPr>
            <w:tcW w:w="703" w:type="dxa"/>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科研机构</w:t>
            </w:r>
          </w:p>
        </w:tc>
        <w:tc>
          <w:tcPr>
            <w:tcW w:w="703" w:type="dxa"/>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社会公益组织</w:t>
            </w:r>
          </w:p>
        </w:tc>
        <w:tc>
          <w:tcPr>
            <w:tcW w:w="703" w:type="dxa"/>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法律服务机构</w:t>
            </w:r>
          </w:p>
        </w:tc>
        <w:tc>
          <w:tcPr>
            <w:tcW w:w="514" w:type="dxa"/>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其他</w:t>
            </w:r>
          </w:p>
        </w:tc>
        <w:tc>
          <w:tcPr>
            <w:tcW w:w="503" w:type="dxa"/>
            <w:vMerge w:val="continue"/>
            <w:noWrap w:val="0"/>
            <w:tcMar>
              <w:left w:w="108" w:type="dxa"/>
              <w:right w:w="108" w:type="dxa"/>
            </w:tcMar>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735" w:type="dxa"/>
            <w:gridSpan w:val="3"/>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一、本年新收政府信息公开申请数量</w:t>
            </w:r>
          </w:p>
        </w:tc>
        <w:tc>
          <w:tcPr>
            <w:tcW w:w="546"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735" w:type="dxa"/>
            <w:gridSpan w:val="3"/>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二、上年结转政府信息公开申请数量</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restart"/>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三、本年度办理结果</w:t>
            </w:r>
          </w:p>
        </w:tc>
        <w:tc>
          <w:tcPr>
            <w:tcW w:w="3988" w:type="dxa"/>
            <w:gridSpan w:val="2"/>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（一）予以公开</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8"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3988" w:type="dxa"/>
            <w:gridSpan w:val="2"/>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（二）部分公开（区分处理的，只计这一情形，不计其他情形）</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restart"/>
            <w:noWrap w:val="0"/>
            <w:tcMar>
              <w:left w:w="108" w:type="dxa"/>
              <w:right w:w="108" w:type="dxa"/>
            </w:tcMar>
            <w:vAlign w:val="center"/>
          </w:tcPr>
          <w:p>
            <w:pPr>
              <w:numPr>
                <w:ilvl w:val="0"/>
                <w:numId w:val="1"/>
              </w:numPr>
              <w:jc w:val="center"/>
              <w:rPr>
                <w:rFonts w:hint="eastAsia" w:ascii="宋体" w:hAnsi="宋体" w:eastAsia="宋体" w:cs="宋体"/>
                <w:vanish w:val="0"/>
                <w:spacing w:val="-11"/>
                <w:w w:val="100"/>
                <w:sz w:val="24"/>
                <w:szCs w:val="24"/>
                <w:u w:val="none"/>
              </w:rPr>
            </w:pPr>
          </w:p>
          <w:p>
            <w:pPr>
              <w:numPr>
                <w:ilvl w:val="0"/>
                <w:numId w:val="0"/>
              </w:numPr>
              <w:jc w:val="center"/>
              <w:rPr>
                <w:rFonts w:hint="eastAsia" w:ascii="宋体" w:hAnsi="宋体" w:eastAsia="宋体" w:cs="宋体"/>
                <w:vanish w:val="0"/>
                <w:spacing w:val="-11"/>
                <w:w w:val="100"/>
                <w:sz w:val="24"/>
                <w:szCs w:val="24"/>
                <w:u w:val="none"/>
              </w:rPr>
            </w:pPr>
            <w:r>
              <w:rPr>
                <w:rFonts w:hint="eastAsia" w:ascii="宋体" w:hAnsi="宋体" w:eastAsia="宋体" w:cs="宋体"/>
                <w:vanish w:val="0"/>
                <w:spacing w:val="-11"/>
                <w:w w:val="100"/>
                <w:sz w:val="24"/>
                <w:szCs w:val="24"/>
                <w:u w:val="none"/>
              </w:rPr>
              <w:t>不予</w:t>
            </w:r>
          </w:p>
          <w:p>
            <w:pPr>
              <w:numPr>
                <w:ilvl w:val="0"/>
                <w:numId w:val="0"/>
              </w:numPr>
              <w:jc w:val="center"/>
              <w:rPr>
                <w:rFonts w:hint="eastAsia" w:ascii="宋体" w:hAnsi="宋体" w:eastAsia="宋体" w:cs="宋体"/>
                <w:sz w:val="24"/>
                <w:szCs w:val="24"/>
              </w:rPr>
            </w:pPr>
            <w:r>
              <w:rPr>
                <w:rFonts w:hint="eastAsia" w:ascii="宋体" w:hAnsi="宋体" w:eastAsia="宋体" w:cs="宋体"/>
                <w:vanish w:val="0"/>
                <w:spacing w:val="-11"/>
                <w:w w:val="100"/>
                <w:sz w:val="24"/>
                <w:szCs w:val="24"/>
                <w:u w:val="none"/>
              </w:rPr>
              <w:t>公开</w:t>
            </w: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.属于国家秘密</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.其他法律行政法规禁止公开</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.危及“三安全一稳定”</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4</w:t>
            </w:r>
            <w:r>
              <w:rPr>
                <w:rFonts w:hint="eastAsia" w:ascii="宋体" w:hAnsi="宋体" w:eastAsia="宋体" w:cs="宋体"/>
                <w:sz w:val="24"/>
                <w:szCs w:val="24"/>
              </w:rPr>
              <w:t>.保护第三方合法权益</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5</w:t>
            </w:r>
            <w:r>
              <w:rPr>
                <w:rFonts w:hint="eastAsia" w:ascii="宋体" w:hAnsi="宋体" w:eastAsia="宋体" w:cs="宋体"/>
                <w:sz w:val="24"/>
                <w:szCs w:val="24"/>
              </w:rPr>
              <w:t>.属于三类内部事务信息</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6</w:t>
            </w:r>
            <w:r>
              <w:rPr>
                <w:rFonts w:hint="eastAsia" w:ascii="宋体" w:hAnsi="宋体" w:eastAsia="宋体" w:cs="宋体"/>
                <w:sz w:val="24"/>
                <w:szCs w:val="24"/>
              </w:rPr>
              <w:t>.属于四类过程性信息</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7</w:t>
            </w:r>
            <w:r>
              <w:rPr>
                <w:rFonts w:hint="eastAsia" w:ascii="宋体" w:hAnsi="宋体" w:eastAsia="宋体" w:cs="宋体"/>
                <w:sz w:val="24"/>
                <w:szCs w:val="24"/>
              </w:rPr>
              <w:t>.属于行政执法案卷</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8</w:t>
            </w:r>
            <w:r>
              <w:rPr>
                <w:rFonts w:hint="eastAsia" w:ascii="宋体" w:hAnsi="宋体" w:eastAsia="宋体" w:cs="宋体"/>
                <w:sz w:val="24"/>
                <w:szCs w:val="24"/>
              </w:rPr>
              <w:t>.属于行政查询事项</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restart"/>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（四）无法</w:t>
            </w:r>
          </w:p>
          <w:p>
            <w:pPr>
              <w:jc w:val="center"/>
              <w:rPr>
                <w:rFonts w:hint="eastAsia" w:ascii="宋体" w:hAnsi="宋体" w:eastAsia="宋体" w:cs="宋体"/>
                <w:sz w:val="24"/>
                <w:szCs w:val="24"/>
              </w:rPr>
            </w:pPr>
            <w:r>
              <w:rPr>
                <w:rFonts w:hint="eastAsia" w:ascii="宋体" w:hAnsi="宋体" w:eastAsia="宋体" w:cs="宋体"/>
                <w:sz w:val="24"/>
                <w:szCs w:val="24"/>
              </w:rPr>
              <w:t>提供</w:t>
            </w: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.本机关不掌握相关政府信息</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.没有现成信息需要另行制作</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w:t>
            </w:r>
            <w:r>
              <w:rPr>
                <w:rFonts w:hint="eastAsia" w:ascii="宋体" w:hAnsi="宋体" w:eastAsia="宋体" w:cs="宋体"/>
                <w:spacing w:val="-6"/>
                <w:sz w:val="24"/>
                <w:szCs w:val="24"/>
              </w:rPr>
              <w:t>补正后申请内容仍不明确</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restart"/>
            <w:noWrap w:val="0"/>
            <w:tcMar>
              <w:left w:w="108" w:type="dxa"/>
              <w:right w:w="108" w:type="dxa"/>
            </w:tcMar>
            <w:vAlign w:val="center"/>
          </w:tcPr>
          <w:p>
            <w:pPr>
              <w:numPr>
                <w:ilvl w:val="0"/>
                <w:numId w:val="0"/>
              </w:numPr>
              <w:ind w:leftChars="0"/>
              <w:jc w:val="center"/>
              <w:rPr>
                <w:rFonts w:hint="eastAsia" w:ascii="宋体" w:hAnsi="宋体" w:eastAsia="宋体" w:cs="宋体"/>
                <w:sz w:val="24"/>
                <w:szCs w:val="24"/>
                <w:lang w:eastAsia="zh-CN"/>
              </w:rPr>
            </w:pPr>
            <w:r>
              <w:rPr>
                <w:rFonts w:hint="eastAsia" w:ascii="宋体" w:hAnsi="宋体" w:cs="宋体"/>
                <w:sz w:val="24"/>
                <w:szCs w:val="24"/>
                <w:lang w:eastAsia="zh-CN"/>
              </w:rPr>
              <w:t>（五）</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不予</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处理</w:t>
            </w: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.信访举报投诉类申请</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.重复申请</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.要求提供公开出版物</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4</w:t>
            </w:r>
            <w:r>
              <w:rPr>
                <w:rFonts w:hint="eastAsia" w:ascii="宋体" w:hAnsi="宋体" w:eastAsia="宋体" w:cs="宋体"/>
                <w:sz w:val="24"/>
                <w:szCs w:val="24"/>
              </w:rPr>
              <w:t>.</w:t>
            </w:r>
            <w:r>
              <w:rPr>
                <w:rFonts w:hint="eastAsia" w:ascii="宋体" w:hAnsi="宋体" w:eastAsia="宋体" w:cs="宋体"/>
                <w:vanish w:val="0"/>
                <w:spacing w:val="-6"/>
                <w:w w:val="100"/>
                <w:sz w:val="24"/>
                <w:szCs w:val="24"/>
                <w:u w:val="none"/>
              </w:rPr>
              <w:t>无正当理由大量反复申请</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7" w:hRule="atLeast"/>
          <w:jc w:val="center"/>
        </w:trPr>
        <w:tc>
          <w:tcPr>
            <w:tcW w:w="747"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tcBorders>
              <w:bottom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2979" w:type="dxa"/>
            <w:tcBorders>
              <w:bottom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Times New Roman" w:hAnsi="Times New Roman" w:eastAsia="宋体" w:cs="宋体"/>
                <w:sz w:val="24"/>
                <w:szCs w:val="24"/>
              </w:rPr>
              <w:t>5</w:t>
            </w:r>
            <w:r>
              <w:rPr>
                <w:rFonts w:hint="eastAsia" w:ascii="宋体" w:hAnsi="宋体" w:eastAsia="宋体" w:cs="宋体"/>
                <w:sz w:val="24"/>
                <w:szCs w:val="24"/>
              </w:rPr>
              <w:t>.要求行政机关确认或重新出具已获取信息</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9" w:hRule="atLeast"/>
          <w:jc w:val="center"/>
        </w:trPr>
        <w:tc>
          <w:tcPr>
            <w:tcW w:w="747" w:type="dxa"/>
            <w:vMerge w:val="restart"/>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三、本年度办理结果</w:t>
            </w:r>
          </w:p>
        </w:tc>
        <w:tc>
          <w:tcPr>
            <w:tcW w:w="1009"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numPr>
                <w:ilvl w:val="0"/>
                <w:numId w:val="0"/>
              </w:numPr>
              <w:ind w:leftChars="0"/>
              <w:jc w:val="center"/>
              <w:rPr>
                <w:rFonts w:hint="eastAsia" w:ascii="宋体" w:hAnsi="宋体" w:eastAsia="宋体" w:cs="宋体"/>
                <w:sz w:val="24"/>
                <w:szCs w:val="24"/>
                <w:lang w:eastAsia="zh-CN"/>
              </w:rPr>
            </w:pPr>
            <w:r>
              <w:rPr>
                <w:rFonts w:hint="eastAsia" w:ascii="宋体" w:hAnsi="宋体" w:cs="宋体"/>
                <w:sz w:val="24"/>
                <w:szCs w:val="24"/>
                <w:lang w:eastAsia="zh-CN"/>
              </w:rPr>
              <w:t>（六）</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其他</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处理</w:t>
            </w:r>
          </w:p>
        </w:tc>
        <w:tc>
          <w:tcPr>
            <w:tcW w:w="2979" w:type="dxa"/>
            <w:tcBorders>
              <w:top w:val="single" w:color="auto" w:sz="4" w:space="0"/>
              <w:left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宋体" w:hAnsi="宋体" w:eastAsia="宋体" w:cs="宋体"/>
                <w:sz w:val="24"/>
                <w:szCs w:val="24"/>
                <w:lang w:val="en-US" w:eastAsia="zh-CN"/>
              </w:rPr>
              <w:t>.申请人无正当理由逾期不补正、行政机关不再处理其政府信息公开申请</w:t>
            </w:r>
          </w:p>
        </w:tc>
        <w:tc>
          <w:tcPr>
            <w:tcW w:w="546" w:type="dxa"/>
            <w:tcBorders>
              <w:lef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8" w:hRule="atLeast"/>
          <w:jc w:val="center"/>
        </w:trPr>
        <w:tc>
          <w:tcPr>
            <w:tcW w:w="747" w:type="dxa"/>
            <w:vMerge w:val="continue"/>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tcBorders>
              <w:left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2979" w:type="dxa"/>
            <w:tcBorders>
              <w:left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2</w:t>
            </w:r>
            <w:r>
              <w:rPr>
                <w:rFonts w:hint="eastAsia" w:ascii="宋体" w:hAnsi="宋体" w:eastAsia="宋体" w:cs="宋体"/>
                <w:sz w:val="24"/>
                <w:szCs w:val="24"/>
                <w:lang w:val="en-US" w:eastAsia="zh-CN"/>
              </w:rPr>
              <w:t>.申请人逾期未按收费通知要求缴纳费用、行政机关不再处理其政府信息公开申请</w:t>
            </w:r>
          </w:p>
        </w:tc>
        <w:tc>
          <w:tcPr>
            <w:tcW w:w="546" w:type="dxa"/>
            <w:tcBorders>
              <w:lef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7" w:type="dxa"/>
            <w:vMerge w:val="continue"/>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100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2979" w:type="dxa"/>
            <w:tcBorders>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3</w:t>
            </w:r>
            <w:r>
              <w:rPr>
                <w:rFonts w:hint="eastAsia" w:ascii="宋体" w:hAnsi="宋体" w:eastAsia="宋体" w:cs="宋体"/>
                <w:sz w:val="24"/>
                <w:szCs w:val="24"/>
                <w:lang w:val="en-US" w:eastAsia="zh-CN"/>
              </w:rPr>
              <w:t>.其他</w:t>
            </w:r>
          </w:p>
        </w:tc>
        <w:tc>
          <w:tcPr>
            <w:tcW w:w="546" w:type="dxa"/>
            <w:tcBorders>
              <w:lef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7" w:type="dxa"/>
            <w:vMerge w:val="continue"/>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3988" w:type="dxa"/>
            <w:gridSpan w:val="2"/>
            <w:tcBorders>
              <w:top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（七）总计</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735" w:type="dxa"/>
            <w:gridSpan w:val="3"/>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四、结转下年度继续办理</w:t>
            </w:r>
          </w:p>
        </w:tc>
        <w:tc>
          <w:tcPr>
            <w:tcW w:w="546"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648"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0</w:t>
            </w:r>
          </w:p>
        </w:tc>
      </w:tr>
    </w:tbl>
    <w:p>
      <w:pPr>
        <w:spacing w:line="560" w:lineRule="exact"/>
        <w:ind w:firstLine="636" w:firstLineChars="199"/>
        <w:jc w:val="left"/>
        <w:rPr>
          <w:rFonts w:hint="eastAsia" w:ascii="黑体" w:hAnsi="黑体" w:eastAsia="黑体" w:cs="宋体"/>
          <w:sz w:val="32"/>
          <w:szCs w:val="32"/>
        </w:rPr>
      </w:pPr>
      <w:r>
        <w:rPr>
          <w:rFonts w:hint="eastAsia" w:ascii="黑体" w:hAnsi="黑体" w:eastAsia="黑体" w:cs="宋体"/>
          <w:sz w:val="32"/>
          <w:szCs w:val="32"/>
        </w:rPr>
        <w:t>四、政府信息公开行政复议、行政诉讼情况</w:t>
      </w:r>
    </w:p>
    <w:tbl>
      <w:tblPr>
        <w:tblStyle w:val="10"/>
        <w:tblW w:w="9058" w:type="dxa"/>
        <w:jc w:val="center"/>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525"/>
        <w:gridCol w:w="542"/>
        <w:gridCol w:w="525"/>
        <w:gridCol w:w="598"/>
        <w:gridCol w:w="607"/>
        <w:gridCol w:w="558"/>
        <w:gridCol w:w="687"/>
        <w:gridCol w:w="591"/>
        <w:gridCol w:w="721"/>
        <w:gridCol w:w="687"/>
        <w:gridCol w:w="638"/>
        <w:gridCol w:w="638"/>
        <w:gridCol w:w="638"/>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2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行政复议</w:t>
            </w:r>
          </w:p>
        </w:tc>
        <w:tc>
          <w:tcPr>
            <w:tcW w:w="6336"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3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54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598"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计</w:t>
            </w:r>
          </w:p>
        </w:tc>
        <w:tc>
          <w:tcPr>
            <w:tcW w:w="316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未经复议直接起诉</w:t>
            </w:r>
          </w:p>
        </w:tc>
        <w:tc>
          <w:tcPr>
            <w:tcW w:w="317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53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p>
        </w:tc>
        <w:tc>
          <w:tcPr>
            <w:tcW w:w="54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p>
        </w:tc>
        <w:tc>
          <w:tcPr>
            <w:tcW w:w="598"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val="en-US" w:eastAsia="zh-CN" w:bidi="ar"/>
              </w:rPr>
            </w:pPr>
            <w:r>
              <w:rPr>
                <w:rFonts w:hint="eastAsia" w:ascii="黑体" w:hAnsi="黑体" w:eastAsia="黑体" w:cs="黑体"/>
                <w:kern w:val="0"/>
                <w:sz w:val="24"/>
                <w:lang w:bidi="ar"/>
              </w:rPr>
              <w:t>总</w:t>
            </w:r>
            <w:r>
              <w:rPr>
                <w:rFonts w:hint="eastAsia" w:ascii="黑体" w:hAnsi="黑体" w:eastAsia="黑体" w:cs="黑体"/>
                <w:kern w:val="0"/>
                <w:sz w:val="24"/>
                <w:lang w:val="en-US" w:eastAsia="zh-CN" w:bidi="ar"/>
              </w:rPr>
              <w:t xml:space="preserve"> </w:t>
            </w:r>
            <w:r>
              <w:rPr>
                <w:rFonts w:hint="eastAsia" w:ascii="黑体" w:hAnsi="黑体" w:eastAsia="黑体" w:cs="黑体"/>
                <w:kern w:val="0"/>
                <w:sz w:val="24"/>
                <w:lang w:bidi="ar"/>
              </w:rPr>
              <w:t>计</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jc w:val="center"/>
        </w:trPr>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9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r>
    </w:tbl>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五、存在的主要问题及改进情况</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eastAsia="zh-CN"/>
        </w:rPr>
        <w:t>霍吉尔特蒙古民族乡</w:t>
      </w:r>
      <w:r>
        <w:rPr>
          <w:rFonts w:hint="eastAsia" w:ascii="仿宋_GB2312" w:eastAsia="仿宋_GB2312"/>
          <w:sz w:val="32"/>
          <w:szCs w:val="32"/>
        </w:rPr>
        <w:t>政府信息公开工作扎实有序，成效明显。但是主要存在以下几方面问题：一是信息公开内容质量有弱项，有部分目录内的内容偏少，部分解读仍有欠缺。二是具体从事信息公开的人员业务能力仍需提高，特别是要加强高质量的信息撰写水平。</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宋体" w:hAnsi="宋体" w:eastAsia="宋体" w:cs="宋体"/>
          <w:i w:val="0"/>
          <w:iCs w:val="0"/>
          <w:caps w:val="0"/>
          <w:color w:val="auto"/>
          <w:spacing w:val="0"/>
          <w:sz w:val="24"/>
          <w:szCs w:val="24"/>
        </w:rPr>
      </w:pPr>
      <w:r>
        <w:rPr>
          <w:rFonts w:hint="eastAsia" w:ascii="仿宋_GB2312" w:eastAsia="仿宋_GB2312"/>
          <w:sz w:val="32"/>
          <w:szCs w:val="32"/>
        </w:rPr>
        <w:t>针对以上问题，今年</w:t>
      </w:r>
      <w:r>
        <w:rPr>
          <w:rFonts w:hint="eastAsia" w:ascii="仿宋_GB2312" w:eastAsia="仿宋_GB2312"/>
          <w:sz w:val="32"/>
          <w:szCs w:val="32"/>
          <w:lang w:eastAsia="zh-CN"/>
        </w:rPr>
        <w:t>霍吉尔特蒙古民族乡</w:t>
      </w:r>
      <w:r>
        <w:rPr>
          <w:rFonts w:hint="eastAsia" w:ascii="仿宋_GB2312" w:eastAsia="仿宋_GB2312"/>
          <w:sz w:val="32"/>
          <w:szCs w:val="32"/>
        </w:rPr>
        <w:t>将从以下两个方面改进：一是突出公开工作重点，提优服务水平。做到把握全面、突出重点。真正把群众最关心、反映最强烈，社会普遍关注相关信息内容作为政务公开的重点，确保政府信息公开工作质量。二是进一步拓展信息公开途径，结合</w:t>
      </w:r>
      <w:r>
        <w:rPr>
          <w:rFonts w:hint="eastAsia" w:ascii="仿宋_GB2312" w:eastAsia="仿宋_GB2312"/>
          <w:sz w:val="32"/>
          <w:szCs w:val="32"/>
          <w:lang w:eastAsia="zh-CN"/>
        </w:rPr>
        <w:t>霍吉尔特蒙古民族乡</w:t>
      </w:r>
      <w:r>
        <w:rPr>
          <w:rFonts w:hint="eastAsia" w:ascii="仿宋_GB2312" w:eastAsia="仿宋_GB2312"/>
          <w:sz w:val="32"/>
          <w:szCs w:val="32"/>
        </w:rPr>
        <w:t>政务工作特色，丰富公开形式，拓宽公开渠道，充分运用网络新媒体，提高政府服务中心政府信息公开力度，提高便民性。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六、其他需要报告的事项</w:t>
      </w:r>
    </w:p>
    <w:p>
      <w:pPr>
        <w:pageBreakBefore w:val="0"/>
        <w:widowControl w:val="0"/>
        <w:tabs>
          <w:tab w:val="center" w:leader="dot" w:pos="4153"/>
          <w:tab w:val="right" w:pos="8306"/>
        </w:tabs>
        <w:kinsoku/>
        <w:wordWrap/>
        <w:overflowPunct/>
        <w:topLinePunct w:val="0"/>
        <w:autoSpaceDE/>
        <w:autoSpaceDN/>
        <w:bidi w:val="0"/>
        <w:adjustRightInd/>
        <w:snapToGrid/>
        <w:spacing w:line="520" w:lineRule="exact"/>
        <w:ind w:firstLine="640" w:firstLineChars="200"/>
        <w:textAlignment w:val="auto"/>
      </w:pPr>
      <w:r>
        <w:rPr>
          <w:rFonts w:hint="eastAsia" w:ascii="仿宋_GB2312" w:hAnsi="宋体" w:eastAsia="仿宋_GB2312" w:cs="宋体"/>
          <w:sz w:val="32"/>
          <w:szCs w:val="32"/>
          <w:lang w:eastAsia="zh-CN"/>
        </w:rPr>
        <w:t>本机关按照《国务院办公厅关于印发＜政府信息公开信息处理费管理办法＞的通知》（国办函（2020)109号）规定的按件、按量收费标准，本年度没有产生信息公开处理费。</w:t>
      </w:r>
    </w:p>
    <w:p>
      <w:pPr>
        <w:pStyle w:val="2"/>
        <w:pageBreakBefore w:val="0"/>
        <w:widowControl w:val="0"/>
        <w:kinsoku/>
        <w:wordWrap/>
        <w:overflowPunct/>
        <w:topLinePunct w:val="0"/>
        <w:autoSpaceDE/>
        <w:autoSpaceDN/>
        <w:bidi w:val="0"/>
        <w:adjustRightInd/>
        <w:snapToGrid/>
        <w:spacing w:line="520" w:lineRule="exact"/>
        <w:ind w:firstLine="643" w:firstLineChars="200"/>
        <w:textAlignment w:val="auto"/>
      </w:pPr>
    </w:p>
    <w:p>
      <w:pPr>
        <w:pageBreakBefore w:val="0"/>
        <w:widowControl w:val="0"/>
        <w:kinsoku/>
        <w:wordWrap/>
        <w:overflowPunct/>
        <w:topLinePunct w:val="0"/>
        <w:autoSpaceDE/>
        <w:autoSpaceDN/>
        <w:bidi w:val="0"/>
        <w:adjustRightInd/>
        <w:snapToGrid/>
        <w:spacing w:line="520" w:lineRule="exact"/>
        <w:ind w:firstLine="420" w:firstLineChars="200"/>
        <w:textAlignment w:val="auto"/>
      </w:pPr>
    </w:p>
    <w:p>
      <w:pPr>
        <w:pStyle w:val="2"/>
        <w:pageBreakBefore w:val="0"/>
        <w:widowControl w:val="0"/>
        <w:kinsoku/>
        <w:wordWrap/>
        <w:overflowPunct/>
        <w:topLinePunct w:val="0"/>
        <w:autoSpaceDE/>
        <w:autoSpaceDN/>
        <w:bidi w:val="0"/>
        <w:adjustRightInd/>
        <w:snapToGrid/>
        <w:spacing w:line="520" w:lineRule="exact"/>
        <w:ind w:firstLine="643" w:firstLineChars="200"/>
        <w:textAlignment w:val="auto"/>
      </w:pPr>
    </w:p>
    <w:p>
      <w:pPr>
        <w:pageBreakBefore w:val="0"/>
        <w:widowControl w:val="0"/>
        <w:kinsoku/>
        <w:wordWrap/>
        <w:overflowPunct/>
        <w:topLinePunct w:val="0"/>
        <w:autoSpaceDE/>
        <w:autoSpaceDN/>
        <w:bidi w:val="0"/>
        <w:adjustRightInd/>
        <w:snapToGrid/>
        <w:spacing w:line="520" w:lineRule="exact"/>
        <w:textAlignment w:val="auto"/>
      </w:pPr>
    </w:p>
    <w:p>
      <w:pPr>
        <w:pStyle w:val="2"/>
        <w:jc w:val="right"/>
      </w:pPr>
    </w:p>
    <w:p>
      <w:pPr>
        <w:pStyle w:val="2"/>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_GB2312" w:hAnsi="Times New Roman" w:eastAsia="仿宋_GB2312" w:cs="Times New Roman"/>
          <w:b w:val="0"/>
          <w:kern w:val="0"/>
          <w:sz w:val="32"/>
          <w:szCs w:val="32"/>
          <w:lang w:val="en-US" w:eastAsia="zh-CN" w:bidi="ar"/>
        </w:rPr>
      </w:pPr>
      <w:r>
        <w:rPr>
          <w:rFonts w:hint="eastAsia" w:ascii="仿宋_GB2312" w:hAnsi="Times New Roman" w:eastAsia="仿宋_GB2312" w:cs="Times New Roman"/>
          <w:b w:val="0"/>
          <w:kern w:val="0"/>
          <w:sz w:val="32"/>
          <w:szCs w:val="32"/>
          <w:lang w:val="en-US" w:eastAsia="zh-CN" w:bidi="ar"/>
        </w:rPr>
        <w:t>霍吉尔特蒙古民族乡人民政府</w:t>
      </w:r>
    </w:p>
    <w:p>
      <w:pPr>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lang w:val="en-US" w:eastAsia="zh-CN"/>
        </w:rPr>
      </w:pPr>
      <w:r>
        <w:rPr>
          <w:rFonts w:hint="eastAsia" w:ascii="仿宋_GB2312" w:eastAsia="仿宋_GB2312" w:cs="Times New Roman"/>
          <w:b w:val="0"/>
          <w:kern w:val="0"/>
          <w:sz w:val="32"/>
          <w:szCs w:val="32"/>
          <w:lang w:val="en-US" w:eastAsia="zh-CN" w:bidi="ar"/>
        </w:rPr>
        <w:t xml:space="preserve">2026年1月23日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16BC5"/>
    <w:multiLevelType w:val="singleLevel"/>
    <w:tmpl w:val="47316BC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B5098"/>
    <w:rsid w:val="01AE1F86"/>
    <w:rsid w:val="02C3375E"/>
    <w:rsid w:val="03D929C2"/>
    <w:rsid w:val="03E65681"/>
    <w:rsid w:val="04C73F20"/>
    <w:rsid w:val="063F78BD"/>
    <w:rsid w:val="066149AE"/>
    <w:rsid w:val="06B61989"/>
    <w:rsid w:val="07F420E2"/>
    <w:rsid w:val="08AB5098"/>
    <w:rsid w:val="0A6C709B"/>
    <w:rsid w:val="0C0B331F"/>
    <w:rsid w:val="0EBE24E5"/>
    <w:rsid w:val="11A614E8"/>
    <w:rsid w:val="14C65EDB"/>
    <w:rsid w:val="158871A8"/>
    <w:rsid w:val="16554BD2"/>
    <w:rsid w:val="19681EA7"/>
    <w:rsid w:val="1D4C6331"/>
    <w:rsid w:val="1F8C14DF"/>
    <w:rsid w:val="24535871"/>
    <w:rsid w:val="28260101"/>
    <w:rsid w:val="2C094CAD"/>
    <w:rsid w:val="2E3A43D2"/>
    <w:rsid w:val="305A2CEE"/>
    <w:rsid w:val="33201563"/>
    <w:rsid w:val="33D01985"/>
    <w:rsid w:val="37AE290F"/>
    <w:rsid w:val="37CC493B"/>
    <w:rsid w:val="38897267"/>
    <w:rsid w:val="3A56088C"/>
    <w:rsid w:val="3A791840"/>
    <w:rsid w:val="3A7F5497"/>
    <w:rsid w:val="3AD811A0"/>
    <w:rsid w:val="3D995F73"/>
    <w:rsid w:val="3EE306C8"/>
    <w:rsid w:val="406223D3"/>
    <w:rsid w:val="41B80DEE"/>
    <w:rsid w:val="43A77B46"/>
    <w:rsid w:val="45487767"/>
    <w:rsid w:val="45B9216C"/>
    <w:rsid w:val="46591E99"/>
    <w:rsid w:val="47270059"/>
    <w:rsid w:val="48E90EB6"/>
    <w:rsid w:val="4B6A64B7"/>
    <w:rsid w:val="4D761912"/>
    <w:rsid w:val="4E573D16"/>
    <w:rsid w:val="4E7616D9"/>
    <w:rsid w:val="50AA575C"/>
    <w:rsid w:val="518F3403"/>
    <w:rsid w:val="522505CB"/>
    <w:rsid w:val="522B7F4D"/>
    <w:rsid w:val="531C1838"/>
    <w:rsid w:val="53D8114B"/>
    <w:rsid w:val="5BED70F4"/>
    <w:rsid w:val="5C736D69"/>
    <w:rsid w:val="5E260D3F"/>
    <w:rsid w:val="5F487D54"/>
    <w:rsid w:val="5FF95D1C"/>
    <w:rsid w:val="61F723CF"/>
    <w:rsid w:val="627A018A"/>
    <w:rsid w:val="63B41D2E"/>
    <w:rsid w:val="657D1B52"/>
    <w:rsid w:val="66DC09AA"/>
    <w:rsid w:val="68022CFB"/>
    <w:rsid w:val="680C0CD7"/>
    <w:rsid w:val="68F440C7"/>
    <w:rsid w:val="699C7580"/>
    <w:rsid w:val="69EA0F47"/>
    <w:rsid w:val="6A6269D6"/>
    <w:rsid w:val="6AEF7D60"/>
    <w:rsid w:val="6CC87338"/>
    <w:rsid w:val="6CD82467"/>
    <w:rsid w:val="74FA6BFE"/>
    <w:rsid w:val="75A77F05"/>
    <w:rsid w:val="76523692"/>
    <w:rsid w:val="769B7A1D"/>
    <w:rsid w:val="772E3D32"/>
    <w:rsid w:val="7930619C"/>
    <w:rsid w:val="79444D97"/>
    <w:rsid w:val="79E32995"/>
    <w:rsid w:val="7A08545F"/>
    <w:rsid w:val="7AE024FC"/>
    <w:rsid w:val="7D0279B5"/>
    <w:rsid w:val="7E7D7C52"/>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center" w:leader="dot" w:pos="4153"/>
        <w:tab w:val="right" w:pos="8306"/>
      </w:tabs>
      <w:spacing w:beforeLines="0" w:beforeAutospacing="0" w:afterLines="0" w:afterAutospacing="0" w:line="560" w:lineRule="exact"/>
      <w:ind w:firstLine="0" w:firstLineChars="0"/>
      <w:jc w:val="center"/>
      <w:outlineLvl w:val="0"/>
    </w:pPr>
    <w:rPr>
      <w:rFonts w:eastAsia="方正小标宋简体" w:cs="Times New Roman"/>
      <w:kern w:val="44"/>
      <w:sz w:val="44"/>
    </w:rPr>
  </w:style>
  <w:style w:type="paragraph" w:styleId="4">
    <w:name w:val="heading 2"/>
    <w:basedOn w:val="1"/>
    <w:next w:val="1"/>
    <w:semiHidden/>
    <w:unhideWhenUsed/>
    <w:qFormat/>
    <w:uiPriority w:val="0"/>
    <w:pPr>
      <w:keepNext/>
      <w:keepLines/>
      <w:tabs>
        <w:tab w:val="center" w:leader="dot" w:pos="4153"/>
        <w:tab w:val="right" w:pos="8306"/>
      </w:tabs>
      <w:spacing w:beforeLines="0" w:beforeAutospacing="0" w:afterLines="0" w:afterAutospacing="0" w:line="500" w:lineRule="exact"/>
      <w:ind w:firstLine="420" w:firstLineChars="200"/>
      <w:outlineLvl w:val="1"/>
    </w:pPr>
    <w:rPr>
      <w:rFonts w:ascii="Arial" w:hAnsi="Arial" w:eastAsia="黑体"/>
      <w:sz w:val="32"/>
    </w:rPr>
  </w:style>
  <w:style w:type="paragraph" w:styleId="2">
    <w:name w:val="heading 3"/>
    <w:basedOn w:val="1"/>
    <w:next w:val="1"/>
    <w:semiHidden/>
    <w:unhideWhenUsed/>
    <w:qFormat/>
    <w:uiPriority w:val="0"/>
    <w:pPr>
      <w:keepNext/>
      <w:keepLines/>
      <w:tabs>
        <w:tab w:val="center" w:leader="dot" w:pos="4153"/>
        <w:tab w:val="right" w:pos="8306"/>
      </w:tabs>
      <w:spacing w:beforeLines="0" w:beforeAutospacing="0" w:afterLines="0" w:afterAutospacing="0" w:line="500" w:lineRule="exact"/>
      <w:ind w:firstLine="420" w:firstLineChars="200"/>
      <w:outlineLvl w:val="2"/>
    </w:pPr>
    <w:rPr>
      <w:rFonts w:eastAsia="楷体_GB2312" w:asciiTheme="minorAscii" w:hAnsiTheme="minorAscii"/>
      <w:b/>
      <w:sz w:val="32"/>
    </w:rPr>
  </w:style>
  <w:style w:type="paragraph" w:styleId="5">
    <w:name w:val="heading 4"/>
    <w:basedOn w:val="1"/>
    <w:next w:val="1"/>
    <w:semiHidden/>
    <w:unhideWhenUsed/>
    <w:qFormat/>
    <w:uiPriority w:val="0"/>
    <w:pPr>
      <w:keepNext/>
      <w:keepLines/>
      <w:tabs>
        <w:tab w:val="center" w:leader="dot" w:pos="4153"/>
        <w:tab w:val="right" w:pos="8306"/>
      </w:tabs>
      <w:spacing w:beforeLines="0" w:beforeAutospacing="0" w:afterLines="0" w:afterAutospacing="0" w:line="500" w:lineRule="exact"/>
      <w:ind w:firstLine="420" w:firstLineChars="200"/>
      <w:outlineLvl w:val="3"/>
    </w:pPr>
    <w:rPr>
      <w:rFonts w:ascii="Arial" w:hAnsi="Arial" w:eastAsia="仿宋_GB2312"/>
      <w:b/>
      <w:sz w:val="32"/>
    </w:rPr>
  </w:style>
  <w:style w:type="character" w:default="1" w:styleId="11">
    <w:name w:val="Default Paragraph Font"/>
    <w:semiHidden/>
    <w:qFormat/>
    <w:uiPriority w:val="0"/>
    <w:rPr>
      <w:rFonts w:ascii="Calibri" w:hAnsi="Calibri" w:eastAsia="仿宋_GB2312" w:cs="仿宋_GB2312"/>
      <w:sz w:val="32"/>
      <w:szCs w:val="32"/>
    </w:rPr>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Body Text Indent"/>
    <w:basedOn w:val="1"/>
    <w:qFormat/>
    <w:uiPriority w:val="0"/>
    <w:pPr>
      <w:spacing w:after="120" w:afterLines="0" w:afterAutospacing="0" w:line="560" w:lineRule="exact"/>
      <w:ind w:left="420" w:leftChars="200"/>
    </w:pPr>
  </w:style>
  <w:style w:type="paragraph" w:styleId="7">
    <w:name w:val="footer"/>
    <w:basedOn w:val="1"/>
    <w:qFormat/>
    <w:uiPriority w:val="0"/>
    <w:pPr>
      <w:tabs>
        <w:tab w:val="center" w:pos="4153"/>
        <w:tab w:val="right" w:pos="8306"/>
      </w:tabs>
      <w:snapToGrid w:val="0"/>
      <w:jc w:val="left"/>
    </w:pPr>
    <w:rPr>
      <w:rFonts w:asciiTheme="minorAscii" w:hAnsiTheme="minorAscii" w:cstheme="minorBidi"/>
      <w:sz w:val="32"/>
      <w:szCs w:val="2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qFormat/>
    <w:uiPriority w:val="0"/>
    <w:pPr>
      <w:ind w:firstLine="420" w:firstLineChars="200"/>
    </w:pPr>
  </w:style>
  <w:style w:type="paragraph" w:customStyle="1" w:styleId="12">
    <w:name w:val="样式1"/>
    <w:basedOn w:val="1"/>
    <w:next w:val="1"/>
    <w:qFormat/>
    <w:uiPriority w:val="0"/>
    <w:pPr>
      <w:keepNext/>
      <w:keepLines/>
      <w:tabs>
        <w:tab w:val="center" w:leader="dot" w:pos="4153"/>
        <w:tab w:val="right" w:pos="8306"/>
      </w:tabs>
      <w:spacing w:beforeLines="0" w:afterLines="0" w:line="500" w:lineRule="exact"/>
      <w:ind w:firstLine="880" w:firstLineChars="200"/>
      <w:outlineLvl w:val="1"/>
    </w:pPr>
    <w:rPr>
      <w:rFonts w:hint="eastAsia" w:ascii="仿宋_GB2312" w:hAnsi="仿宋_GB2312" w:cs="仿宋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2022-01-15T09:39:00Z</dcterms:created>
  <dc:creator>甘河子镇</dc:creator>
  <cp:lastModifiedBy>Administrator</cp:lastModifiedBy>
  <cp:lastPrinted>2026-01-28T03:45:00Z</cp:lastPrinted>
  <dcterms:modified xsi:type="dcterms:W3CDTF">2026-01-30T03:01:00Z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4362BF06092749DE9EDA51FD4E14DD99</vt:lpwstr>
  </property>
</Properties>
</file>