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仿宋_GB2312" w:eastAsia="方正小标宋_GBK" w:cs="仿宋_GB2312"/>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仿宋_GB2312" w:eastAsia="方正小标宋_GBK" w:cs="仿宋_GB2312"/>
          <w:sz w:val="44"/>
          <w:szCs w:val="44"/>
        </w:rPr>
      </w:pPr>
      <w:r>
        <w:rPr>
          <w:rFonts w:hint="eastAsia" w:ascii="方正小标宋_GBK" w:hAnsi="仿宋_GB2312" w:eastAsia="方正小标宋_GBK" w:cs="仿宋_GB2312"/>
          <w:sz w:val="44"/>
          <w:szCs w:val="44"/>
          <w:lang w:val="en-US" w:eastAsia="zh-CN"/>
        </w:rPr>
        <w:t>额敏县审计局2025年度</w:t>
      </w:r>
      <w:r>
        <w:rPr>
          <w:rFonts w:hint="eastAsia" w:ascii="方正小标宋_GBK" w:hAnsi="仿宋_GB2312" w:eastAsia="方正小标宋_GBK" w:cs="仿宋_GB2312"/>
          <w:sz w:val="44"/>
          <w:szCs w:val="44"/>
        </w:rPr>
        <w:t>政府信息公开工作</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仿宋_GB2312" w:eastAsia="方正小标宋_GBK" w:cs="仿宋_GB2312"/>
          <w:sz w:val="44"/>
          <w:szCs w:val="44"/>
          <w:lang w:eastAsia="zh-CN"/>
        </w:rPr>
      </w:pPr>
      <w:r>
        <w:rPr>
          <w:rFonts w:hint="eastAsia" w:ascii="方正小标宋_GBK" w:hAnsi="仿宋_GB2312" w:eastAsia="方正小标宋_GBK" w:cs="仿宋_GB2312"/>
          <w:sz w:val="44"/>
          <w:szCs w:val="44"/>
        </w:rPr>
        <w:t>年度报告</w:t>
      </w:r>
    </w:p>
    <w:p>
      <w:pPr>
        <w:keepNext w:val="0"/>
        <w:keepLines w:val="0"/>
        <w:pageBreakBefore w:val="0"/>
        <w:widowControl w:val="0"/>
        <w:kinsoku/>
        <w:wordWrap/>
        <w:overflowPunct/>
        <w:topLinePunct w:val="0"/>
        <w:autoSpaceDE/>
        <w:autoSpaceDN/>
        <w:bidi w:val="0"/>
        <w:adjustRightInd/>
        <w:snapToGrid/>
        <w:spacing w:line="460" w:lineRule="exact"/>
        <w:ind w:firstLine="880" w:firstLineChars="200"/>
        <w:jc w:val="center"/>
        <w:textAlignment w:val="auto"/>
        <w:rPr>
          <w:rFonts w:hint="eastAsia" w:ascii="方正小标宋_GBK" w:hAnsi="仿宋_GB2312" w:eastAsia="方正小标宋_GBK" w:cs="仿宋_GB2312"/>
          <w:sz w:val="44"/>
          <w:szCs w:val="44"/>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宋体" w:eastAsia="仿宋_GB2312" w:cs="宋体"/>
          <w:sz w:val="32"/>
          <w:szCs w:val="32"/>
        </w:rPr>
      </w:pPr>
      <w:bookmarkStart w:id="0" w:name="OLE_LINK1"/>
      <w:r>
        <w:rPr>
          <w:rFonts w:hint="eastAsia" w:ascii="仿宋_GB2312" w:hAnsi="宋体" w:eastAsia="仿宋_GB2312" w:cs="宋体"/>
          <w:sz w:val="32"/>
          <w:szCs w:val="32"/>
        </w:rPr>
        <w:t>本报告根据《中华人民共和国政府信息公开条例》（国务院令第711号）、《关于印发&lt;中华人民共和国政府信息公开工作年度报告格式&gt;的通知》（国办公开办函〔2021〕30号）的要求编制。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宋体" w:eastAsia="仿宋_GB2312" w:cs="宋体"/>
          <w:sz w:val="32"/>
          <w:szCs w:val="32"/>
        </w:rPr>
      </w:pPr>
      <w:r>
        <w:rPr>
          <w:rFonts w:hint="eastAsia" w:ascii="仿宋_GB2312" w:hAnsi="仿宋_GB2312" w:eastAsia="仿宋_GB2312" w:cs="仿宋_GB2312"/>
          <w:sz w:val="32"/>
          <w:szCs w:val="32"/>
          <w:lang w:val="en-US" w:eastAsia="zh-CN"/>
        </w:rPr>
        <w:t>2025年，额敏县审计局坚持深入学习贯彻党的二十大和二十届历次全会精神，完整准确全面贯彻新时代党的治疆方略，按照党中央、国务院决策部署和自治区党委、自治区人民政府工作要求，紧紧围绕额敏县委、额敏县人民政府中心工作，切实履行法定职责，依法准确落实《中华人民共和国政府信息公开条例》，全力推进政府信息公开工作。报告全文包括总体情况、主动公开政府信息情况、收到和处理政府信息公开申请情况、因政府信息公开工作被申请复议和提起行政诉讼情况、政府信息公开工作存在的主要问题及改进情况，以及其他需要报告的事项六个部分。报告统计年限为2025年1月1日至2025年12月31日。如对本报告有疑问，请与额敏县审计局办公室联系（地址：额敏县阿尔夏特路76号；邮编：834600；电话：0901-3353016）。</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一、总体情况</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（一）主动公开方面。</w:t>
      </w:r>
      <w:r>
        <w:rPr>
          <w:rFonts w:hint="eastAsia" w:ascii="仿宋_GB2312" w:hAnsi="仿宋_GB2312" w:eastAsia="仿宋_GB2312" w:cs="仿宋_GB2312"/>
          <w:sz w:val="32"/>
          <w:szCs w:val="32"/>
          <w:lang w:val="en-US" w:eastAsia="zh-CN"/>
        </w:rPr>
        <w:t>额敏县审计局紧紧围绕县委、县政府中心工作，依托政府网站政务公开平台，及时公开政务服务事项清单、便民政策等政府信息。2025年，额敏县审计局公开信息总量2条，其中文件2条。</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（二）依申请公开方面。</w:t>
      </w:r>
      <w:r>
        <w:rPr>
          <w:rFonts w:hint="eastAsia" w:ascii="仿宋_GB2312" w:hAnsi="仿宋_GB2312" w:eastAsia="仿宋_GB2312" w:cs="仿宋_GB2312"/>
          <w:sz w:val="32"/>
          <w:szCs w:val="32"/>
          <w:lang w:val="en-US" w:eastAsia="zh-CN"/>
        </w:rPr>
        <w:t>2025年，额敏县审计局未收到依申请公开及政府信息公开方面的行政复议和行政诉讼备案，未收到信息公开举报投诉案件。</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（三）政府信息管理方面。</w:t>
      </w:r>
      <w:r>
        <w:rPr>
          <w:rFonts w:hint="eastAsia" w:ascii="仿宋_GB2312" w:hAnsi="仿宋_GB2312" w:eastAsia="仿宋_GB2312" w:cs="仿宋_GB2312"/>
          <w:sz w:val="32"/>
          <w:szCs w:val="32"/>
          <w:lang w:val="en-US" w:eastAsia="zh-CN"/>
        </w:rPr>
        <w:t>按照政府信息公开文件精神，以及上级审计机关关于信息公开工作要求，通过政府网站，严格执行“三审三校”信息发布制度，定期更新工作动态，对发布信息先审核后发布，对重点稿件反复核校，确保公开信息依法、及时、全面、准确。</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（四）政府信息公开平台建设方面。</w:t>
      </w:r>
      <w:r>
        <w:rPr>
          <w:rFonts w:hint="eastAsia" w:ascii="仿宋_GB2312" w:hAnsi="仿宋_GB2312" w:eastAsia="仿宋_GB2312" w:cs="仿宋_GB2312"/>
          <w:sz w:val="32"/>
          <w:szCs w:val="32"/>
          <w:lang w:val="en-US" w:eastAsia="zh-CN"/>
        </w:rPr>
        <w:t>结合额敏县审计局工作实际情况，及时调整信息公开目录，完成政府网站内容补充完善工作。</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（五）监督保障方面。</w:t>
      </w:r>
      <w:r>
        <w:rPr>
          <w:rFonts w:hint="eastAsia" w:ascii="仿宋_GB2312" w:hAnsi="仿宋_GB2312" w:eastAsia="仿宋_GB2312" w:cs="仿宋_GB2312"/>
          <w:sz w:val="32"/>
          <w:szCs w:val="32"/>
          <w:lang w:val="en-US" w:eastAsia="zh-CN"/>
        </w:rPr>
        <w:t>局党组高度重视信息公开工作，按照工作安排，积极配合，形成了由局党政主要领导亲自抓、分管领导具体抓、办公室抓落实的工作机制，严格执行网站信息公开领导审批专人维护制度。</w:t>
      </w:r>
    </w:p>
    <w:bookmarkEnd w:id="0"/>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二、主动公开政府信息情况</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200"/>
        <w:gridCol w:w="180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本年制</w:t>
            </w:r>
            <w:r>
              <w:rPr>
                <w:rFonts w:hint="eastAsia" w:ascii="宋体" w:hAnsi="宋体" w:eastAsia="宋体" w:cs="宋体"/>
                <w:sz w:val="24"/>
                <w:szCs w:val="24"/>
                <w:lang w:eastAsia="zh-CN"/>
              </w:rPr>
              <w:t>发件数</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w:t>
            </w:r>
            <w:r>
              <w:rPr>
                <w:rFonts w:hint="eastAsia" w:ascii="宋体" w:hAnsi="宋体" w:eastAsia="宋体" w:cs="宋体"/>
                <w:sz w:val="24"/>
                <w:szCs w:val="24"/>
                <w:lang w:eastAsia="zh-CN"/>
              </w:rPr>
              <w:t>废止件数</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规章</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规范性文件</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行政许可</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行政处罚</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行政强制</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szCs w:val="24"/>
              </w:rPr>
            </w:pPr>
            <w:r>
              <w:rPr>
                <w:rFonts w:hint="eastAsia"/>
                <w:sz w:val="24"/>
                <w:szCs w:val="24"/>
              </w:rPr>
              <w:t>行政事业性收费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szCs w:val="24"/>
                <w:lang w:val="en-US" w:eastAsia="zh-CN"/>
              </w:rPr>
            </w:pPr>
            <w:r>
              <w:rPr>
                <w:rFonts w:hint="eastAsia"/>
                <w:sz w:val="24"/>
                <w:szCs w:val="24"/>
                <w:lang w:val="en-US" w:eastAsia="zh-CN"/>
              </w:rPr>
              <w:t>0</w:t>
            </w:r>
          </w:p>
        </w:tc>
      </w:tr>
    </w:tbl>
    <w:p>
      <w:pPr>
        <w:pStyle w:val="4"/>
        <w:widowControl/>
        <w:spacing w:before="0" w:beforeAutospacing="0" w:after="0" w:afterAutospacing="0" w:line="560" w:lineRule="exact"/>
        <w:ind w:firstLine="640" w:firstLineChars="200"/>
        <w:jc w:val="both"/>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5"/>
        <w:tblW w:w="905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5"/>
        <w:gridCol w:w="1009"/>
        <w:gridCol w:w="2979"/>
        <w:gridCol w:w="491"/>
        <w:gridCol w:w="703"/>
        <w:gridCol w:w="703"/>
        <w:gridCol w:w="703"/>
        <w:gridCol w:w="703"/>
        <w:gridCol w:w="514"/>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4" w:hRule="atLeast"/>
          <w:tblHeader/>
          <w:jc w:val="center"/>
        </w:trPr>
        <w:tc>
          <w:tcPr>
            <w:tcW w:w="4733" w:type="dxa"/>
            <w:gridSpan w:val="3"/>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（本列数据的勾稽关系为：第一项加第二项之和，等于第三项加第四项之和）</w:t>
            </w:r>
          </w:p>
        </w:tc>
        <w:tc>
          <w:tcPr>
            <w:tcW w:w="4322" w:type="dxa"/>
            <w:gridSpan w:val="7"/>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49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自然人</w:t>
            </w:r>
          </w:p>
        </w:tc>
        <w:tc>
          <w:tcPr>
            <w:tcW w:w="3326" w:type="dxa"/>
            <w:gridSpan w:val="5"/>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法人或其他组织</w:t>
            </w:r>
          </w:p>
        </w:tc>
        <w:tc>
          <w:tcPr>
            <w:tcW w:w="50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49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商业企业</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科研机构</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社会公益组织</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法律服务机构</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tc>
        <w:tc>
          <w:tcPr>
            <w:tcW w:w="50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一、本年新收政府信息公开申请数量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二、上年结转政府信息公开申请数量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pacing w:val="-17"/>
                <w:sz w:val="21"/>
                <w:szCs w:val="21"/>
              </w:rPr>
            </w:pPr>
            <w:r>
              <w:rPr>
                <w:rFonts w:hint="default" w:ascii="Nimbus Roman" w:hAnsi="Nimbus Roman" w:eastAsia="宋体" w:cs="Nimbus Roman"/>
                <w:spacing w:val="-17"/>
                <w:sz w:val="21"/>
                <w:szCs w:val="21"/>
              </w:rPr>
              <w:t>本年度</w:t>
            </w:r>
            <w:r>
              <w:rPr>
                <w:rFonts w:hint="default" w:ascii="Nimbus Roman" w:hAnsi="Nimbus Roman" w:eastAsia="宋体" w:cs="Nimbus Roman"/>
                <w:sz w:val="21"/>
                <w:szCs w:val="21"/>
              </w:rPr>
              <w:t>办理结果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三、本年度办理结果</w:t>
            </w: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（一）予以公开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（二）部分公开（区分处理的，只计这一情形，不计其他情形）</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（三）</w:t>
            </w:r>
            <w:r>
              <w:rPr>
                <w:rFonts w:hint="default" w:ascii="Nimbus Roman" w:hAnsi="Nimbus Roman" w:eastAsia="宋体" w:cs="Nimbus Roman"/>
                <w:sz w:val="21"/>
                <w:szCs w:val="21"/>
              </w:rPr>
              <w:t>不予公开</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1.属于国家秘密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2.其他法律行政法规禁止公开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3.危及“三安全一稳定”</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4.保护第三方合法权益</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5.属于三类内部事务信息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6.属于四类过程性信息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7.属于行政执法案卷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8.属于行政查询事项</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（四）无法提供</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1.本机关不掌握相关政府信息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2.没有现成信息需要另行制作</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pacing w:val="-6"/>
                <w:sz w:val="21"/>
                <w:szCs w:val="21"/>
              </w:rPr>
              <w:t>补正后申请内容仍不明确</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（五）</w:t>
            </w:r>
            <w:r>
              <w:rPr>
                <w:rFonts w:hint="default" w:ascii="Nimbus Roman" w:hAnsi="Nimbus Roman" w:eastAsia="宋体" w:cs="Nimbus Roman"/>
                <w:sz w:val="21"/>
                <w:szCs w:val="21"/>
              </w:rPr>
              <w:t>不予处理</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1.信访举报投诉类申请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3.要求提供公开出版物</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outline w:val="0"/>
                <w:shadow w:val="0"/>
                <w:emboss w:val="0"/>
                <w:imprint w:val="0"/>
                <w:vanish w:val="0"/>
                <w:spacing w:val="-6"/>
                <w:w w:val="100"/>
                <w:sz w:val="21"/>
                <w:szCs w:val="21"/>
                <w:u w:val="none"/>
              </w:rPr>
              <w:t>无正当理由大量反复申请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5.要求行政机关确认或重新出具已获取信息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9"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100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Nimbus Roman" w:hAnsi="Nimbus Roman" w:eastAsia="宋体" w:cs="Nimbus Roman"/>
                <w:sz w:val="21"/>
                <w:szCs w:val="21"/>
                <w:lang w:eastAsia="zh-CN"/>
              </w:rPr>
            </w:pPr>
            <w:r>
              <w:rPr>
                <w:rFonts w:hint="default" w:ascii="Nimbus Roman" w:hAnsi="Nimbus Roman" w:eastAsia="宋体" w:cs="Nimbus Roman"/>
                <w:sz w:val="21"/>
                <w:szCs w:val="21"/>
                <w:lang w:eastAsia="zh-CN"/>
              </w:rPr>
              <w:t>（六）</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处理</w:t>
            </w:r>
          </w:p>
        </w:tc>
        <w:tc>
          <w:tcPr>
            <w:tcW w:w="2979"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1.申请人无正当理由逾期不补正、行政机关不再处理其政府信息公开申请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3"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2.申请人逾期未按收费通知要求缴纳费用、行政机关不再处理其政府信息公开申请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3.其他</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3988" w:type="dxa"/>
            <w:gridSpan w:val="2"/>
            <w:tcBorders>
              <w:top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（七）总计</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四、结转下年度继续办理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5"/>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525"/>
        <w:gridCol w:w="542"/>
        <w:gridCol w:w="525"/>
        <w:gridCol w:w="598"/>
        <w:gridCol w:w="607"/>
        <w:gridCol w:w="558"/>
        <w:gridCol w:w="687"/>
        <w:gridCol w:w="591"/>
        <w:gridCol w:w="721"/>
        <w:gridCol w:w="687"/>
        <w:gridCol w:w="638"/>
        <w:gridCol w:w="638"/>
        <w:gridCol w:w="6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2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行政复议</w:t>
            </w:r>
          </w:p>
        </w:tc>
        <w:tc>
          <w:tcPr>
            <w:tcW w:w="6336"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5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9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计</w:t>
            </w:r>
          </w:p>
        </w:tc>
        <w:tc>
          <w:tcPr>
            <w:tcW w:w="31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未经复议直接起诉</w:t>
            </w:r>
          </w:p>
        </w:tc>
        <w:tc>
          <w:tcPr>
            <w:tcW w:w="317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4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9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val="en-US" w:eastAsia="zh-CN" w:bidi="ar"/>
              </w:rPr>
            </w:pPr>
            <w:r>
              <w:rPr>
                <w:rFonts w:hint="default" w:ascii="Nimbus Roman" w:hAnsi="Nimbus Roman" w:eastAsia="宋体" w:cs="Nimbus Roman"/>
                <w:kern w:val="0"/>
                <w:sz w:val="24"/>
                <w:lang w:bidi="ar"/>
              </w:rPr>
              <w:t>总</w:t>
            </w:r>
            <w:r>
              <w:rPr>
                <w:rFonts w:hint="default" w:ascii="Nimbus Roman" w:hAnsi="Nimbus Roman" w:eastAsia="宋体" w:cs="Nimbus Roman"/>
                <w:kern w:val="0"/>
                <w:sz w:val="24"/>
                <w:lang w:val="en-US" w:eastAsia="zh-CN" w:bidi="ar"/>
              </w:rPr>
              <w:t xml:space="preserve"> </w:t>
            </w:r>
            <w:r>
              <w:rPr>
                <w:rFonts w:hint="default" w:ascii="Nimbus Roman" w:hAnsi="Nimbus Roman" w:eastAsia="宋体" w:cs="Nimbus Roman"/>
                <w:kern w:val="0"/>
                <w:sz w:val="24"/>
                <w:lang w:bidi="ar"/>
              </w:rPr>
              <w:t>计</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2"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Nimbus Roman" w:hAnsi="Nimbus Roman" w:eastAsia="宋体" w:cs="Nimbus Roman"/>
                <w:kern w:val="0"/>
                <w:sz w:val="24"/>
                <w:lang w:bidi="ar"/>
              </w:rPr>
            </w:pPr>
            <w:r>
              <w:rPr>
                <w:rFonts w:hint="eastAsia" w:ascii="宋体" w:hAnsi="宋体" w:eastAsia="宋体" w:cs="宋体"/>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42"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2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9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0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5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8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72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8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3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3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3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7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五、存在的主要问题及改进情况</w:t>
      </w:r>
    </w:p>
    <w:p>
      <w:pPr>
        <w:spacing w:line="560" w:lineRule="exact"/>
        <w:ind w:firstLine="636" w:firstLineChars="199"/>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2025年，额敏县审计局围绕年度政府信息公开工作要点，以切实履行审计监督职责为抓手，稳步推进各项工作落实，但还存在不足，主要表现在，信息公开与业务工作的融合度有待加强。</w:t>
      </w:r>
    </w:p>
    <w:p>
      <w:pPr>
        <w:spacing w:line="560" w:lineRule="exact"/>
        <w:ind w:firstLine="636" w:firstLineChars="199"/>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2026年，额敏县审计局将继续以全面深入贯彻学习党的二十大以和二十届四中全会精神，坚持以人民为中心的发展思想，紧紧围绕县委、县政府中心工作，进一步推动信息公开与审计业务深度融合，不断加强业务培训和政策学习，提升工作人员信息公开意识和专业能力，稳步推进政务公开工作。</w:t>
      </w:r>
    </w:p>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六、其他需要报告的事项</w:t>
      </w:r>
    </w:p>
    <w:p>
      <w:pPr>
        <w:spacing w:line="560" w:lineRule="exact"/>
        <w:ind w:firstLine="636" w:firstLineChars="199"/>
        <w:rPr>
          <w:rFonts w:hint="eastAsia" w:ascii="仿宋_GB2312" w:hAnsi="仿宋_GB2312" w:eastAsia="仿宋_GB2312" w:cs="仿宋_GB2312"/>
          <w:sz w:val="32"/>
          <w:szCs w:val="32"/>
          <w:lang w:val="en-US" w:eastAsia="zh-CN"/>
        </w:rPr>
      </w:pPr>
      <w:r>
        <w:rPr>
          <w:rFonts w:hint="eastAsia" w:ascii="仿宋_GB2312" w:hAnsi="宋体" w:eastAsia="仿宋_GB2312" w:cs="宋体"/>
          <w:sz w:val="32"/>
          <w:szCs w:val="32"/>
          <w:lang w:eastAsia="zh-CN"/>
        </w:rPr>
        <w:t>本机关按照《国务院办公厅关于印发</w:t>
      </w:r>
      <w:r>
        <w:rPr>
          <w:rFonts w:hint="eastAsia" w:ascii="仿宋_GB2312" w:hAnsi="宋体" w:eastAsia="仿宋_GB2312" w:cs="宋体"/>
          <w:sz w:val="32"/>
          <w:szCs w:val="32"/>
          <w:lang w:val="en-US" w:eastAsia="zh-CN"/>
        </w:rPr>
        <w:t>&lt;</w:t>
      </w:r>
      <w:r>
        <w:rPr>
          <w:rFonts w:hint="eastAsia" w:ascii="仿宋_GB2312" w:hAnsi="宋体" w:eastAsia="仿宋_GB2312" w:cs="宋体"/>
          <w:sz w:val="32"/>
          <w:szCs w:val="32"/>
          <w:lang w:eastAsia="zh-CN"/>
        </w:rPr>
        <w:t>政府信息公开信息处理费管理办法</w:t>
      </w:r>
      <w:r>
        <w:rPr>
          <w:rFonts w:hint="eastAsia" w:ascii="仿宋_GB2312" w:hAnsi="宋体" w:eastAsia="仿宋_GB2312" w:cs="宋体"/>
          <w:sz w:val="32"/>
          <w:szCs w:val="32"/>
          <w:lang w:val="en-US" w:eastAsia="zh-CN"/>
        </w:rPr>
        <w:t>&gt;的通知</w:t>
      </w:r>
      <w:r>
        <w:rPr>
          <w:rFonts w:hint="eastAsia" w:ascii="仿宋_GB2312" w:hAnsi="宋体" w:eastAsia="仿宋_GB2312" w:cs="宋体"/>
          <w:sz w:val="32"/>
          <w:szCs w:val="32"/>
          <w:lang w:eastAsia="zh-CN"/>
        </w:rPr>
        <w:t>》（国办函</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2020</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109</w:t>
      </w:r>
      <w:r>
        <w:rPr>
          <w:rFonts w:hint="eastAsia" w:ascii="仿宋_GB2312" w:hAnsi="仿宋_GB2312" w:eastAsia="仿宋_GB2312" w:cs="仿宋_GB2312"/>
          <w:sz w:val="32"/>
          <w:szCs w:val="32"/>
          <w:lang w:val="en-US" w:eastAsia="zh-CN"/>
        </w:rPr>
        <w:t>号）规定的按件、按量收费标准，本年度未产生信息公开处理费。</w:t>
      </w:r>
    </w:p>
    <w:p>
      <w:pPr>
        <w:spacing w:line="560" w:lineRule="exact"/>
        <w:ind w:firstLine="636" w:firstLineChars="199"/>
        <w:rPr>
          <w:rFonts w:hint="eastAsia" w:ascii="仿宋_GB2312" w:hAnsi="仿宋_GB2312" w:eastAsia="仿宋_GB2312" w:cs="仿宋_GB2312"/>
          <w:sz w:val="32"/>
          <w:szCs w:val="32"/>
          <w:lang w:val="en-US" w:eastAsia="zh-CN"/>
        </w:rPr>
      </w:pPr>
    </w:p>
    <w:p>
      <w:pPr>
        <w:spacing w:line="560" w:lineRule="exact"/>
        <w:ind w:firstLine="636" w:firstLineChars="199"/>
        <w:rPr>
          <w:rFonts w:hint="eastAsia" w:ascii="仿宋_GB2312" w:hAnsi="仿宋_GB2312" w:eastAsia="仿宋_GB2312" w:cs="仿宋_GB2312"/>
          <w:sz w:val="32"/>
          <w:szCs w:val="32"/>
          <w:lang w:val="en-US" w:eastAsia="zh-CN"/>
        </w:rPr>
      </w:pPr>
    </w:p>
    <w:p>
      <w:pPr>
        <w:spacing w:line="560" w:lineRule="exact"/>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额敏县审计局</w:t>
      </w:r>
    </w:p>
    <w:p>
      <w:pPr>
        <w:spacing w:line="560" w:lineRule="exact"/>
        <w:ind w:firstLine="5120" w:firstLineChars="1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2026年1月22日</w:t>
      </w:r>
    </w:p>
    <w:sectPr>
      <w:footerReference r:id="rId3" w:type="default"/>
      <w:pgSz w:w="11906" w:h="16838"/>
      <w:pgMar w:top="2098" w:right="1531" w:bottom="1984" w:left="1531" w:header="851" w:footer="1417" w:gutter="0"/>
      <w:paperSrc/>
      <w:pgNumType w:fmt="decimal"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499ADB-BB2F-4A6B-85EF-64A08DF4F6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F0532EE-CD2E-4224-9D5F-F5E441D6712A}"/>
  </w:font>
  <w:font w:name="方正小标宋_GBK">
    <w:panose1 w:val="02000000000000000000"/>
    <w:charset w:val="86"/>
    <w:family w:val="script"/>
    <w:pitch w:val="default"/>
    <w:sig w:usb0="00000000" w:usb1="00000000" w:usb2="00000000" w:usb3="00000000" w:csb0="00000000" w:csb1="00000000"/>
    <w:embedRegular r:id="rId3" w:fontKey="{DC067F81-5340-49B9-9319-1E4C79AF24DD}"/>
  </w:font>
  <w:font w:name="仿宋_GB2312">
    <w:panose1 w:val="02010609030101010101"/>
    <w:charset w:val="86"/>
    <w:family w:val="auto"/>
    <w:pitch w:val="default"/>
    <w:sig w:usb0="00000001" w:usb1="080E0000" w:usb2="00000000" w:usb3="00000000" w:csb0="00040000" w:csb1="00000000"/>
    <w:embedRegular r:id="rId4" w:fontKey="{593FACEE-525C-47DF-A52C-B6818BC63859}"/>
  </w:font>
  <w:font w:name="楷体_GB2312">
    <w:altName w:val="楷体"/>
    <w:panose1 w:val="02010609030101010101"/>
    <w:charset w:val="86"/>
    <w:family w:val="auto"/>
    <w:pitch w:val="default"/>
    <w:sig w:usb0="00000000" w:usb1="00000000" w:usb2="00000000" w:usb3="00000000" w:csb0="00040000" w:csb1="00000000"/>
    <w:embedRegular r:id="rId5" w:fontKey="{3E241DC4-9AE9-4063-BD4D-087A90232FE1}"/>
  </w:font>
  <w:font w:name="Nimbus Roman">
    <w:altName w:val="Segoe Print"/>
    <w:panose1 w:val="00000500000000000000"/>
    <w:charset w:val="00"/>
    <w:family w:val="auto"/>
    <w:pitch w:val="default"/>
    <w:sig w:usb0="00000287" w:usb1="00000800" w:usb2="00000000" w:usb3="00000000" w:csb0="600000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XtCEwwEAAHADAAAOAAAAAAAAAAEAIAAAAB4BAABkcnMvZTJvRG9jLnhtbFBL&#10;BQYAAAAABgAGAFkBAABT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i4sMBAABwAwAADgAAAGRycy9lMm9Eb2MueG1srVPNjtMwEL4j7TtY&#10;vm+drRC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8yLiwwEAAHADAAAOAAAAAAAAAAEAIAAAAB4BAABkcnMvZTJvRG9jLnhtbFBL&#10;BQYAAAAABgAGAFkBAABTBQAAAAA=&#10;">
              <v:fill on="f" focussize="0,0"/>
              <v:stroke on="f"/>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31A89"/>
    <w:rsid w:val="0DBE5485"/>
    <w:rsid w:val="0FB1ED13"/>
    <w:rsid w:val="15FB8EA7"/>
    <w:rsid w:val="17F90D9B"/>
    <w:rsid w:val="1BF9075A"/>
    <w:rsid w:val="1D577EA2"/>
    <w:rsid w:val="1DBDFBC9"/>
    <w:rsid w:val="1FDB8C67"/>
    <w:rsid w:val="2D7B49F8"/>
    <w:rsid w:val="2DBFBC40"/>
    <w:rsid w:val="2DFDE716"/>
    <w:rsid w:val="2E7B3A54"/>
    <w:rsid w:val="2F6DEC47"/>
    <w:rsid w:val="2FDF01AE"/>
    <w:rsid w:val="2FF4864B"/>
    <w:rsid w:val="2FFB22A4"/>
    <w:rsid w:val="31101099"/>
    <w:rsid w:val="33476133"/>
    <w:rsid w:val="33D714C0"/>
    <w:rsid w:val="34BBC352"/>
    <w:rsid w:val="35FD630A"/>
    <w:rsid w:val="369EAFAC"/>
    <w:rsid w:val="37195254"/>
    <w:rsid w:val="37E6ECC8"/>
    <w:rsid w:val="37FFDA62"/>
    <w:rsid w:val="396366F6"/>
    <w:rsid w:val="3AFF2EE8"/>
    <w:rsid w:val="3BDABEC6"/>
    <w:rsid w:val="3BF54923"/>
    <w:rsid w:val="3BFF17F9"/>
    <w:rsid w:val="3C6F136A"/>
    <w:rsid w:val="3D7F7DD5"/>
    <w:rsid w:val="3DFE6730"/>
    <w:rsid w:val="3DFF1F5B"/>
    <w:rsid w:val="3EAB0813"/>
    <w:rsid w:val="3ECDB389"/>
    <w:rsid w:val="3F7FB17E"/>
    <w:rsid w:val="3F9713AE"/>
    <w:rsid w:val="3FBE452B"/>
    <w:rsid w:val="45FF8569"/>
    <w:rsid w:val="495FD348"/>
    <w:rsid w:val="4AFE2542"/>
    <w:rsid w:val="4B476D29"/>
    <w:rsid w:val="4C3A30EA"/>
    <w:rsid w:val="4DF5448C"/>
    <w:rsid w:val="4E5D3FAD"/>
    <w:rsid w:val="4ED3CC05"/>
    <w:rsid w:val="4EE7823E"/>
    <w:rsid w:val="4F7F0F6C"/>
    <w:rsid w:val="53FDAC02"/>
    <w:rsid w:val="53FFBDEB"/>
    <w:rsid w:val="54BF66A9"/>
    <w:rsid w:val="55FE89AF"/>
    <w:rsid w:val="569BCBE4"/>
    <w:rsid w:val="56F75819"/>
    <w:rsid w:val="573D23C5"/>
    <w:rsid w:val="57ABD0BC"/>
    <w:rsid w:val="57F31F69"/>
    <w:rsid w:val="588F9D8D"/>
    <w:rsid w:val="58A22E21"/>
    <w:rsid w:val="5AFEA431"/>
    <w:rsid w:val="5B0F0C9E"/>
    <w:rsid w:val="5BDBA9BF"/>
    <w:rsid w:val="5CA772BC"/>
    <w:rsid w:val="5D3EFB57"/>
    <w:rsid w:val="5DB52F95"/>
    <w:rsid w:val="5DEA2796"/>
    <w:rsid w:val="5E77C89D"/>
    <w:rsid w:val="5EDFBC86"/>
    <w:rsid w:val="5EEE0E0E"/>
    <w:rsid w:val="5EFFF25A"/>
    <w:rsid w:val="5F5B3921"/>
    <w:rsid w:val="5FBD29CB"/>
    <w:rsid w:val="5FBF7A07"/>
    <w:rsid w:val="5FFFB2CA"/>
    <w:rsid w:val="61BB06C5"/>
    <w:rsid w:val="62BB4F6E"/>
    <w:rsid w:val="63EB0F43"/>
    <w:rsid w:val="63F51A12"/>
    <w:rsid w:val="666F524E"/>
    <w:rsid w:val="67FC9BDC"/>
    <w:rsid w:val="69C253C8"/>
    <w:rsid w:val="69FECB58"/>
    <w:rsid w:val="6A502537"/>
    <w:rsid w:val="6ADF26F4"/>
    <w:rsid w:val="6BF7ACEA"/>
    <w:rsid w:val="6BFE896C"/>
    <w:rsid w:val="6CDF983B"/>
    <w:rsid w:val="6EE57227"/>
    <w:rsid w:val="6EEFE970"/>
    <w:rsid w:val="6EFE2D9F"/>
    <w:rsid w:val="6FDF5FD4"/>
    <w:rsid w:val="6FF96D33"/>
    <w:rsid w:val="73BF1F48"/>
    <w:rsid w:val="73FA93CF"/>
    <w:rsid w:val="73FB804A"/>
    <w:rsid w:val="74772C9E"/>
    <w:rsid w:val="75B7F74D"/>
    <w:rsid w:val="76B785F1"/>
    <w:rsid w:val="774E65D4"/>
    <w:rsid w:val="77D970E5"/>
    <w:rsid w:val="77DFF527"/>
    <w:rsid w:val="77FC4B6E"/>
    <w:rsid w:val="77FD1A6A"/>
    <w:rsid w:val="77FF625D"/>
    <w:rsid w:val="7A59E447"/>
    <w:rsid w:val="7A5F28C2"/>
    <w:rsid w:val="7AFE181E"/>
    <w:rsid w:val="7AFF576F"/>
    <w:rsid w:val="7AFFB878"/>
    <w:rsid w:val="7B7708EE"/>
    <w:rsid w:val="7BC6063A"/>
    <w:rsid w:val="7BCFBD38"/>
    <w:rsid w:val="7BF2FDC5"/>
    <w:rsid w:val="7BFC57ED"/>
    <w:rsid w:val="7BFF4374"/>
    <w:rsid w:val="7C96545E"/>
    <w:rsid w:val="7D2A4602"/>
    <w:rsid w:val="7D4F3E3E"/>
    <w:rsid w:val="7D5FEFA5"/>
    <w:rsid w:val="7D6CD867"/>
    <w:rsid w:val="7D764056"/>
    <w:rsid w:val="7D7DBA64"/>
    <w:rsid w:val="7D9817C8"/>
    <w:rsid w:val="7D9FC4D8"/>
    <w:rsid w:val="7DFED623"/>
    <w:rsid w:val="7DFF4180"/>
    <w:rsid w:val="7E7538F9"/>
    <w:rsid w:val="7EB8C56E"/>
    <w:rsid w:val="7EB928EB"/>
    <w:rsid w:val="7EBFF697"/>
    <w:rsid w:val="7EFC0E7B"/>
    <w:rsid w:val="7EFC9B8D"/>
    <w:rsid w:val="7EFE4EAD"/>
    <w:rsid w:val="7EFF7404"/>
    <w:rsid w:val="7EFFC735"/>
    <w:rsid w:val="7F50710A"/>
    <w:rsid w:val="7F6F1D4B"/>
    <w:rsid w:val="7F748D63"/>
    <w:rsid w:val="7F77B9DA"/>
    <w:rsid w:val="7F9F6549"/>
    <w:rsid w:val="7F9FB520"/>
    <w:rsid w:val="7FAF5D99"/>
    <w:rsid w:val="7FB47235"/>
    <w:rsid w:val="7FBEEAAC"/>
    <w:rsid w:val="7FBFA13F"/>
    <w:rsid w:val="7FCBBEBA"/>
    <w:rsid w:val="7FEEAFD2"/>
    <w:rsid w:val="7FEF8F94"/>
    <w:rsid w:val="7FEFDD07"/>
    <w:rsid w:val="7FF07130"/>
    <w:rsid w:val="7FF99BD5"/>
    <w:rsid w:val="7FF9F85E"/>
    <w:rsid w:val="7FFB59C1"/>
    <w:rsid w:val="7FFE0B86"/>
    <w:rsid w:val="7FFF7799"/>
    <w:rsid w:val="7FFF8484"/>
    <w:rsid w:val="7FFFEEE5"/>
    <w:rsid w:val="8BFEFC87"/>
    <w:rsid w:val="90FBB6AE"/>
    <w:rsid w:val="92DDA34E"/>
    <w:rsid w:val="93FCA4F3"/>
    <w:rsid w:val="96FD0614"/>
    <w:rsid w:val="9BFF7797"/>
    <w:rsid w:val="9E4E6617"/>
    <w:rsid w:val="9EC78753"/>
    <w:rsid w:val="9FAAAD1E"/>
    <w:rsid w:val="9FAD36FF"/>
    <w:rsid w:val="9FBFF697"/>
    <w:rsid w:val="9FFA9AFD"/>
    <w:rsid w:val="9FFB8AD4"/>
    <w:rsid w:val="A7F51AF6"/>
    <w:rsid w:val="A7FEB3B1"/>
    <w:rsid w:val="AAFF459F"/>
    <w:rsid w:val="ABEE8AF0"/>
    <w:rsid w:val="ADDE413E"/>
    <w:rsid w:val="ADFF1E01"/>
    <w:rsid w:val="B8DCC92C"/>
    <w:rsid w:val="BAB13A0D"/>
    <w:rsid w:val="BBD77E1F"/>
    <w:rsid w:val="BBEFE269"/>
    <w:rsid w:val="BBFBA881"/>
    <w:rsid w:val="BCF75867"/>
    <w:rsid w:val="BCFF9D6E"/>
    <w:rsid w:val="BD1BC2C7"/>
    <w:rsid w:val="BD7690B0"/>
    <w:rsid w:val="BDBFA14F"/>
    <w:rsid w:val="BDEEC5E1"/>
    <w:rsid w:val="BEF34AD8"/>
    <w:rsid w:val="BEF3D2E6"/>
    <w:rsid w:val="BEFFB7D0"/>
    <w:rsid w:val="BF22C904"/>
    <w:rsid w:val="BF351409"/>
    <w:rsid w:val="BF3BD795"/>
    <w:rsid w:val="BFDF0F8C"/>
    <w:rsid w:val="BFEF4541"/>
    <w:rsid w:val="BFF7D9D8"/>
    <w:rsid w:val="BFFA78D4"/>
    <w:rsid w:val="BFFB5E43"/>
    <w:rsid w:val="BFFC642A"/>
    <w:rsid w:val="BFFFD7F4"/>
    <w:rsid w:val="C67B7F41"/>
    <w:rsid w:val="C6FF2F6B"/>
    <w:rsid w:val="CB340FF9"/>
    <w:rsid w:val="CBFFFECB"/>
    <w:rsid w:val="CF5F3C76"/>
    <w:rsid w:val="CFC37AE3"/>
    <w:rsid w:val="CFCF4378"/>
    <w:rsid w:val="CFEF33B0"/>
    <w:rsid w:val="CFF65123"/>
    <w:rsid w:val="CFF8DECE"/>
    <w:rsid w:val="D73AD7DC"/>
    <w:rsid w:val="DAF7B794"/>
    <w:rsid w:val="DCFFC7DA"/>
    <w:rsid w:val="DD27EE3C"/>
    <w:rsid w:val="DDBA4366"/>
    <w:rsid w:val="DDFBF5DC"/>
    <w:rsid w:val="DE11FC53"/>
    <w:rsid w:val="DE6F9D4D"/>
    <w:rsid w:val="DE7D17E3"/>
    <w:rsid w:val="DE7FE1BC"/>
    <w:rsid w:val="DEBF8F76"/>
    <w:rsid w:val="DF7ED54A"/>
    <w:rsid w:val="DF97DC17"/>
    <w:rsid w:val="DFBDD0B0"/>
    <w:rsid w:val="DFC35436"/>
    <w:rsid w:val="DFCBD6AE"/>
    <w:rsid w:val="DFD7763D"/>
    <w:rsid w:val="DFD96B7E"/>
    <w:rsid w:val="DFEDC74E"/>
    <w:rsid w:val="DFF55861"/>
    <w:rsid w:val="DFF69220"/>
    <w:rsid w:val="DFF6FC90"/>
    <w:rsid w:val="DFFE273C"/>
    <w:rsid w:val="DFFF4100"/>
    <w:rsid w:val="E3379851"/>
    <w:rsid w:val="E3BDB839"/>
    <w:rsid w:val="E4FFDC32"/>
    <w:rsid w:val="E53B485A"/>
    <w:rsid w:val="E5B7C707"/>
    <w:rsid w:val="E657A35C"/>
    <w:rsid w:val="E65DCF39"/>
    <w:rsid w:val="E7B66ED8"/>
    <w:rsid w:val="E7BD5FDE"/>
    <w:rsid w:val="E7FBEB55"/>
    <w:rsid w:val="E9FEA61A"/>
    <w:rsid w:val="EB76D68E"/>
    <w:rsid w:val="EBB9FF58"/>
    <w:rsid w:val="EBF6182D"/>
    <w:rsid w:val="EBFFD9A2"/>
    <w:rsid w:val="EC6DDFA3"/>
    <w:rsid w:val="ECF73D77"/>
    <w:rsid w:val="EDFE06ED"/>
    <w:rsid w:val="EDFE3535"/>
    <w:rsid w:val="EDFFB8CE"/>
    <w:rsid w:val="EE7BDC30"/>
    <w:rsid w:val="EEE94709"/>
    <w:rsid w:val="EF5BEFA1"/>
    <w:rsid w:val="EFF11AC6"/>
    <w:rsid w:val="F0D74422"/>
    <w:rsid w:val="F1FF93C6"/>
    <w:rsid w:val="F2F7A314"/>
    <w:rsid w:val="F33F86FA"/>
    <w:rsid w:val="F3EF72B4"/>
    <w:rsid w:val="F3F7F6FB"/>
    <w:rsid w:val="F551BBA4"/>
    <w:rsid w:val="F55F552F"/>
    <w:rsid w:val="F56FE98B"/>
    <w:rsid w:val="F5F7AECF"/>
    <w:rsid w:val="F5FB699F"/>
    <w:rsid w:val="F67B4ABB"/>
    <w:rsid w:val="F6FD0327"/>
    <w:rsid w:val="F73FD98A"/>
    <w:rsid w:val="F785B677"/>
    <w:rsid w:val="F79BFADD"/>
    <w:rsid w:val="F7ADB44B"/>
    <w:rsid w:val="F7BB17D9"/>
    <w:rsid w:val="F7E773A7"/>
    <w:rsid w:val="F7F3D891"/>
    <w:rsid w:val="F7FD181E"/>
    <w:rsid w:val="F7FF56AE"/>
    <w:rsid w:val="F7FFBA43"/>
    <w:rsid w:val="F8E0F921"/>
    <w:rsid w:val="F8F0B3C6"/>
    <w:rsid w:val="F92C20D0"/>
    <w:rsid w:val="F9739605"/>
    <w:rsid w:val="F9BD7614"/>
    <w:rsid w:val="F9EBAEDB"/>
    <w:rsid w:val="FABF459C"/>
    <w:rsid w:val="FB317F09"/>
    <w:rsid w:val="FB720F84"/>
    <w:rsid w:val="FB753F9B"/>
    <w:rsid w:val="FBE7BA79"/>
    <w:rsid w:val="FBFB0BCD"/>
    <w:rsid w:val="FBFBF127"/>
    <w:rsid w:val="FBFE39B7"/>
    <w:rsid w:val="FCF183EF"/>
    <w:rsid w:val="FCF7EE51"/>
    <w:rsid w:val="FD7E4A48"/>
    <w:rsid w:val="FD9AA252"/>
    <w:rsid w:val="FDDD7FF3"/>
    <w:rsid w:val="FDDE23EF"/>
    <w:rsid w:val="FDE67FF7"/>
    <w:rsid w:val="FDF7108F"/>
    <w:rsid w:val="FDF74333"/>
    <w:rsid w:val="FDFD28B8"/>
    <w:rsid w:val="FEDE1321"/>
    <w:rsid w:val="FEDF64A3"/>
    <w:rsid w:val="FEEFA244"/>
    <w:rsid w:val="FF07AA46"/>
    <w:rsid w:val="FF1FB1C8"/>
    <w:rsid w:val="FF2EF43B"/>
    <w:rsid w:val="FF3DCC43"/>
    <w:rsid w:val="FF6D16D2"/>
    <w:rsid w:val="FF720985"/>
    <w:rsid w:val="FF7A362E"/>
    <w:rsid w:val="FFAB512A"/>
    <w:rsid w:val="FFAD8402"/>
    <w:rsid w:val="FFAEAFBB"/>
    <w:rsid w:val="FFAF1D94"/>
    <w:rsid w:val="FFB5A8F6"/>
    <w:rsid w:val="FFB6D1BE"/>
    <w:rsid w:val="FFBDBCE1"/>
    <w:rsid w:val="FFCFD87C"/>
    <w:rsid w:val="FFD53D7A"/>
    <w:rsid w:val="FFD5CBD3"/>
    <w:rsid w:val="FFDCB75F"/>
    <w:rsid w:val="FFDFEDDF"/>
    <w:rsid w:val="FFEBA0D9"/>
    <w:rsid w:val="FFEFDF93"/>
    <w:rsid w:val="FFF68358"/>
    <w:rsid w:val="FFFC32AE"/>
    <w:rsid w:val="FFFF5553"/>
    <w:rsid w:val="FFFFB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2143</Words>
  <Characters>2220</Characters>
  <Lines>0</Lines>
  <Paragraphs>0</Paragraphs>
  <TotalTime>0</TotalTime>
  <ScaleCrop>false</ScaleCrop>
  <LinksUpToDate>false</LinksUpToDate>
  <CharactersWithSpaces>2221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Administrator</cp:lastModifiedBy>
  <cp:lastPrinted>2026-01-22T09:52:18Z</cp:lastPrinted>
  <dcterms:modified xsi:type="dcterms:W3CDTF">2026-01-28T08:23:14Z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B35D36AC452346108FD0998C149FAB5D</vt:lpwstr>
  </property>
  <property fmtid="{D5CDD505-2E9C-101B-9397-08002B2CF9AE}" pid="4" name="KSOTemplateDocerSaveRecord">
    <vt:lpwstr>eyJoZGlkIjoiM2NmMGU3NmVkYzhkOWYzNGViZTdjZTQzYmQyYjE1ODciLCJ1c2VySWQiOiIxMjEyMTc2In0=</vt:lpwstr>
  </property>
</Properties>
</file>