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额敏县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阔什比克良种场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本报告根据《中华人民共和国政府信息公开条例》（国务院令第711号）、《关于印发&lt;中华人民共和国政府信息公开工作年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度报告格式&gt;的通知》（国办公开办函〔2021〕30号）、地区《关于做好2024年政府信息公开工作年度报告编制发布工作的通知》要求编制。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报告全文包括总体情况、主动公开政府信息情况、收到和处理政府信息公开申请情况、因政府信息公开工作被申请行政复议和提起行政诉讼情况、政府信息公开工作存在的主要问题及改进情况,以及其他需要报告的事项六个部分。报告统计期限为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年1月1日至202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年12月31日。如对本报告有疑问，请与额敏县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阔什比克良种场党政办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联系(地址:额敏县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阔什比克良种场哈萨克拜村幸福大道01号，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邮编834600，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电话：0901-3871157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2024年，阔什比克良种场认真贯彻落实国家、自治区、地区和额敏县政府信息公开工作部署和文件精神，完善公开制度，深化重点领域信息公开，认真做好主动公开、依申请公开、政府信息管理、平台建设、监督保障等工作，坚持及时、准确、规范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（一）主动公开情况。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阔什比克良种场积极利用各种平台公开政府信息，信息公开工作的积极性、主动性不断提高，信息公开的广度和深度不断增强，工作透明度进一步提高，有效地保障了公民知情权，促进了政府公信力的提升。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（二）依申请公开情况。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2024年，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收到政府信息申请，未向公民、法人和其他组织收取任何与政府信息公开工作相关的费用。一年来未发生因政府信息公开而产生的行政复议案、行政诉讼案和有关的申诉案。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（三）政府信息管理情况。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高度重视政府信息公开工作，不断健全工作机制，明确、细化政府信息公开的范围，进一步规范信息公开工作。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（四）平台建设情况。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信息发布内容进一步规范，明确责任人和信息审核流程，并指定素质高、业务精、责任心强的工作人员撰写和审核信息，积极主动在乡镇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公示栏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公开涉及补贴、就业等方面的内容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color w:val="0000FF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（五）监督保障情况。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为深入推进政府信息公开规范化、常态化，使政府信息公开不流于形式、不走过场，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努力建设政府信息公开长效机制，使信息公开成为一种自觉的意识和行为。做好政府信息公开各项流程监督工作。将可公开的信息交主要领导层层审核后，再交至办公室汇总并及时公开，严格审核程序，确保政府信息公开工作规范有序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5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7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7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2024年，阔什比克良种场政务公开工作虽然取得了一定成效，但也存在一些问题和不足，主要表现在：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公开形式不够丰富，内容仍需要深入细化；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公开信息主动性还需进一步加强；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政策解读的质量和效果还有待提升。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针对存在问题，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下一步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将重点做好以下三方面工作：一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进一步加强政策解读信息发布，不断丰富解读的形式、方式和内容；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进一步加大重点领域信息公开力度，重点抓好审计整改情况信息公开；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进一步加强学习培训，提高信息公开工作人员的业务水平。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本机关按照《国务院办公厅关于印发&lt;政府信息公开信息处理费管理办法&gt;的通知》(国办函〔2020〕109号)规定的按件、按量收费标准，本年度没有产生信息公开处理费。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jc w:val="right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额敏县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阔什比克良种场</w:t>
      </w:r>
    </w:p>
    <w:p>
      <w:pPr>
        <w:wordWrap w:val="0"/>
        <w:spacing w:line="560" w:lineRule="exact"/>
        <w:ind w:firstLine="636" w:firstLineChars="199"/>
        <w:jc w:val="right"/>
        <w:rPr>
          <w:rFonts w:hint="default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2025年2月13日 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5485"/>
    <w:rsid w:val="0FB1ED13"/>
    <w:rsid w:val="15DC54CE"/>
    <w:rsid w:val="15FB8EA7"/>
    <w:rsid w:val="17F90D9B"/>
    <w:rsid w:val="1BF9075A"/>
    <w:rsid w:val="1D577EA2"/>
    <w:rsid w:val="1DBDFBC9"/>
    <w:rsid w:val="1FDB8C67"/>
    <w:rsid w:val="2DBFBC40"/>
    <w:rsid w:val="2DFDE716"/>
    <w:rsid w:val="2E7B3A54"/>
    <w:rsid w:val="2F6DEC47"/>
    <w:rsid w:val="2FDF01AE"/>
    <w:rsid w:val="2FF4864B"/>
    <w:rsid w:val="2FFB22A4"/>
    <w:rsid w:val="33476133"/>
    <w:rsid w:val="33D714C0"/>
    <w:rsid w:val="34BBC352"/>
    <w:rsid w:val="35FD630A"/>
    <w:rsid w:val="369EAFAC"/>
    <w:rsid w:val="37E6ECC8"/>
    <w:rsid w:val="37FFDA62"/>
    <w:rsid w:val="3AFF2EE8"/>
    <w:rsid w:val="3BDABEC6"/>
    <w:rsid w:val="3BF54923"/>
    <w:rsid w:val="3BFF17F9"/>
    <w:rsid w:val="3D7F7DD5"/>
    <w:rsid w:val="3DFE6730"/>
    <w:rsid w:val="3DFF1F5B"/>
    <w:rsid w:val="3EAB0813"/>
    <w:rsid w:val="3ECDB389"/>
    <w:rsid w:val="3F9713AE"/>
    <w:rsid w:val="3FBE452B"/>
    <w:rsid w:val="42E13AC3"/>
    <w:rsid w:val="45FF8569"/>
    <w:rsid w:val="47584D38"/>
    <w:rsid w:val="495FD348"/>
    <w:rsid w:val="4AFE2542"/>
    <w:rsid w:val="4B476D29"/>
    <w:rsid w:val="4DF5448C"/>
    <w:rsid w:val="4E5D3FAD"/>
    <w:rsid w:val="4ED3CC05"/>
    <w:rsid w:val="4EE7823E"/>
    <w:rsid w:val="4F7F0F6C"/>
    <w:rsid w:val="51626557"/>
    <w:rsid w:val="5226107E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AFEA431"/>
    <w:rsid w:val="5B0F0C9E"/>
    <w:rsid w:val="5BDBA9BF"/>
    <w:rsid w:val="5CA772BC"/>
    <w:rsid w:val="5D3EFB57"/>
    <w:rsid w:val="5DB52F95"/>
    <w:rsid w:val="5DEA2796"/>
    <w:rsid w:val="5E77C89D"/>
    <w:rsid w:val="5EDFBC86"/>
    <w:rsid w:val="5EEE0E0E"/>
    <w:rsid w:val="5EFFF25A"/>
    <w:rsid w:val="5F5B3921"/>
    <w:rsid w:val="5FBD29CB"/>
    <w:rsid w:val="5FBF7A07"/>
    <w:rsid w:val="5FFFB2CA"/>
    <w:rsid w:val="61CA6A62"/>
    <w:rsid w:val="63EB0F43"/>
    <w:rsid w:val="63F51A12"/>
    <w:rsid w:val="666F524E"/>
    <w:rsid w:val="67FC9BDC"/>
    <w:rsid w:val="69C253C8"/>
    <w:rsid w:val="69FECB58"/>
    <w:rsid w:val="6A502537"/>
    <w:rsid w:val="6ADF26F4"/>
    <w:rsid w:val="6BF7ACEA"/>
    <w:rsid w:val="6BFE896C"/>
    <w:rsid w:val="6C900CC0"/>
    <w:rsid w:val="6EE57227"/>
    <w:rsid w:val="6EEFE970"/>
    <w:rsid w:val="6EFE2D9F"/>
    <w:rsid w:val="6FDF5FD4"/>
    <w:rsid w:val="6FF96D33"/>
    <w:rsid w:val="73BF1F48"/>
    <w:rsid w:val="73FA93CF"/>
    <w:rsid w:val="73FB804A"/>
    <w:rsid w:val="74772C9E"/>
    <w:rsid w:val="75B7F74D"/>
    <w:rsid w:val="76B785F1"/>
    <w:rsid w:val="774E65D4"/>
    <w:rsid w:val="77D970E5"/>
    <w:rsid w:val="77DFF527"/>
    <w:rsid w:val="77FC4B6E"/>
    <w:rsid w:val="77FD1A6A"/>
    <w:rsid w:val="77FF625D"/>
    <w:rsid w:val="7A5F28C2"/>
    <w:rsid w:val="7AFF576F"/>
    <w:rsid w:val="7AFFB878"/>
    <w:rsid w:val="7B7708EE"/>
    <w:rsid w:val="7BC6063A"/>
    <w:rsid w:val="7BCFBD38"/>
    <w:rsid w:val="7BF2FDC5"/>
    <w:rsid w:val="7BFC57ED"/>
    <w:rsid w:val="7BFF4374"/>
    <w:rsid w:val="7C96545E"/>
    <w:rsid w:val="7D4F3E3E"/>
    <w:rsid w:val="7D5FEFA5"/>
    <w:rsid w:val="7D6CD867"/>
    <w:rsid w:val="7D764056"/>
    <w:rsid w:val="7D7DBA64"/>
    <w:rsid w:val="7D9FC4D8"/>
    <w:rsid w:val="7DFED623"/>
    <w:rsid w:val="7DFF4180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1340</Words>
  <Characters>1400</Characters>
  <Lines>0</Lines>
  <Paragraphs>0</Paragraphs>
  <TotalTime>0</TotalTime>
  <ScaleCrop>false</ScaleCrop>
  <LinksUpToDate>false</LinksUpToDate>
  <CharactersWithSpaces>1400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2025-01-08T09:41:01Z</cp:lastPrinted>
  <dcterms:modified xsi:type="dcterms:W3CDTF">2025-02-19T08:30:25Z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  <property fmtid="{D5CDD505-2E9C-101B-9397-08002B2CF9AE}" pid="4" name="KSOTemplateDocerSaveRecord">
    <vt:lpwstr>eyJoZGlkIjoiNGNjNDEyNjllM2FkZGE1OTc2NjljNWYzZTE2NTg5NGMifQ==</vt:lpwstr>
  </property>
</Properties>
</file>