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化妆品</w:t>
      </w:r>
      <w:r>
        <w:rPr>
          <w:rFonts w:hint="eastAsia" w:eastAsia="方正小标宋_GBK" w:cs="Times New Roman"/>
          <w:sz w:val="44"/>
          <w:szCs w:val="44"/>
        </w:rPr>
        <w:t>质量安全风险排查信息表</w:t>
      </w:r>
    </w:p>
    <w:tbl>
      <w:tblPr>
        <w:tblStyle w:val="5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26"/>
        <w:gridCol w:w="1680"/>
        <w:gridCol w:w="1797"/>
        <w:gridCol w:w="1636"/>
        <w:gridCol w:w="1303"/>
        <w:gridCol w:w="1770"/>
        <w:gridCol w:w="3003"/>
        <w:gridCol w:w="826"/>
        <w:gridCol w:w="702"/>
      </w:tblGrid>
      <w:tr w14:paraId="204A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 w14:paraId="7446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额敏县蒲坊生活馆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经营超过使用期限的化妆品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责令改正违法行为，给予没收违法经营的产品及违法所得，并处罚款的行政处罚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7311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2D5">
            <w:pPr>
              <w:keepNext w:val="0"/>
              <w:keepLines w:val="0"/>
              <w:pageBreakBefore w:val="0"/>
              <w:widowControl w:val="0"/>
              <w:tabs>
                <w:tab w:val="left" w:pos="2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经营、使用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额敏县爱美丽美容院、额敏县娇兰美妆化妆品销售店、额敏县铭媛妆品、额敏县宝拉化妆品店、额敏吸纳果木果然美妆小铺、额敏县尚妆小铺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1、化妆品进货台账记录不全；2、供货商资质索取不全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1、建立健全化妆品进货台账管理制度，对于已有的不全记录，根据现有资料、库存记录等进行补充完善，确保记录的完整性和准确性；2、主动与供货商联系，要求供货商提供相关资质证明。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</w:tbl>
    <w:p w14:paraId="6620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风险等级分为一般风险、中等风险、重大风险。</w:t>
      </w:r>
    </w:p>
    <w:p w14:paraId="0D526D1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2.信息来源见本办法第十一条规定。</w:t>
      </w:r>
    </w:p>
    <w:p w14:paraId="202D2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填报单位为各地（州、市）</w:t>
      </w:r>
      <w:r>
        <w:rPr>
          <w:rFonts w:hint="eastAsia"/>
          <w:sz w:val="28"/>
          <w:szCs w:val="28"/>
          <w:lang w:eastAsia="zh-CN"/>
        </w:rPr>
        <w:t>药监部门</w:t>
      </w:r>
      <w:r>
        <w:rPr>
          <w:rFonts w:hint="eastAsia"/>
          <w:sz w:val="28"/>
          <w:szCs w:val="28"/>
        </w:rPr>
        <w:t>（药品监管部门），于每季度最后一个月25日前按药品、医疗器械、化妆品分类填写报送自治区药监局</w:t>
      </w:r>
      <w:r>
        <w:rPr>
          <w:rFonts w:hint="eastAsia"/>
          <w:sz w:val="28"/>
          <w:szCs w:val="28"/>
          <w:lang w:eastAsia="zh-CN"/>
        </w:rPr>
        <w:t>相关处室</w:t>
      </w:r>
      <w:r>
        <w:rPr>
          <w:rFonts w:hint="eastAsia"/>
          <w:sz w:val="28"/>
          <w:szCs w:val="28"/>
        </w:rPr>
        <w:t>。</w:t>
      </w:r>
    </w:p>
    <w:p w14:paraId="697902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 w:eastAsia="仿宋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4.</w:t>
      </w:r>
      <w:r>
        <w:rPr>
          <w:rFonts w:hint="eastAsia" w:cs="Times New Roman"/>
          <w:sz w:val="28"/>
          <w:szCs w:val="28"/>
          <w:lang w:eastAsia="zh-CN"/>
        </w:rPr>
        <w:t>每季度未处置完毕的风险转入下一季度继续跟进处置、上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报。</w:t>
      </w:r>
    </w:p>
    <w:sectPr>
      <w:footerReference r:id="rId3" w:type="default"/>
      <w:footerReference r:id="rId4" w:type="even"/>
      <w:pgSz w:w="16838" w:h="11906" w:orient="landscape"/>
      <w:pgMar w:top="1134" w:right="2098" w:bottom="1134" w:left="1985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92E2"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1FB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2BD0A67"/>
    <w:rsid w:val="02E903CF"/>
    <w:rsid w:val="04683B31"/>
    <w:rsid w:val="05FE00F8"/>
    <w:rsid w:val="0A3705CD"/>
    <w:rsid w:val="0AC43B59"/>
    <w:rsid w:val="0E593504"/>
    <w:rsid w:val="112D278C"/>
    <w:rsid w:val="14FC7513"/>
    <w:rsid w:val="162E2FFC"/>
    <w:rsid w:val="17EB620A"/>
    <w:rsid w:val="1CB53980"/>
    <w:rsid w:val="1F3AE776"/>
    <w:rsid w:val="26B741BD"/>
    <w:rsid w:val="27B2F7BA"/>
    <w:rsid w:val="284F27C4"/>
    <w:rsid w:val="2975646B"/>
    <w:rsid w:val="2C3F9C2C"/>
    <w:rsid w:val="2FA35A6E"/>
    <w:rsid w:val="311D5F52"/>
    <w:rsid w:val="35FC8CFB"/>
    <w:rsid w:val="37684288"/>
    <w:rsid w:val="37A55DB4"/>
    <w:rsid w:val="387F7562"/>
    <w:rsid w:val="3A437C28"/>
    <w:rsid w:val="3A6573AE"/>
    <w:rsid w:val="3BDFAC3E"/>
    <w:rsid w:val="3BFBB287"/>
    <w:rsid w:val="3EFFAEB6"/>
    <w:rsid w:val="3FF14F45"/>
    <w:rsid w:val="438B74F4"/>
    <w:rsid w:val="43FB1F9A"/>
    <w:rsid w:val="46623AC6"/>
    <w:rsid w:val="4688351F"/>
    <w:rsid w:val="48A47656"/>
    <w:rsid w:val="4AE10637"/>
    <w:rsid w:val="4F1E5424"/>
    <w:rsid w:val="4FBB36DE"/>
    <w:rsid w:val="537B54B7"/>
    <w:rsid w:val="53A50694"/>
    <w:rsid w:val="55F44939"/>
    <w:rsid w:val="56E137CA"/>
    <w:rsid w:val="5EF791C5"/>
    <w:rsid w:val="5F276613"/>
    <w:rsid w:val="5F7E4188"/>
    <w:rsid w:val="61B464FB"/>
    <w:rsid w:val="62DCE3B0"/>
    <w:rsid w:val="675F1683"/>
    <w:rsid w:val="67BE7E74"/>
    <w:rsid w:val="697F2EEA"/>
    <w:rsid w:val="6BE301EE"/>
    <w:rsid w:val="6CC21D44"/>
    <w:rsid w:val="6E4F3F33"/>
    <w:rsid w:val="6E5AB8C2"/>
    <w:rsid w:val="6F0B17AA"/>
    <w:rsid w:val="6FF3E3EA"/>
    <w:rsid w:val="72D38E09"/>
    <w:rsid w:val="767613F8"/>
    <w:rsid w:val="777C26CF"/>
    <w:rsid w:val="77B23C5D"/>
    <w:rsid w:val="77E9EEF6"/>
    <w:rsid w:val="79E96FA8"/>
    <w:rsid w:val="79FF641C"/>
    <w:rsid w:val="7C7FD987"/>
    <w:rsid w:val="7D5E6202"/>
    <w:rsid w:val="7DAC7955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476</Characters>
  <Lines>34</Lines>
  <Paragraphs>9</Paragraphs>
  <TotalTime>2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WPS_1688897503</cp:lastModifiedBy>
  <cp:lastPrinted>2025-05-30T09:22:00Z</cp:lastPrinted>
  <dcterms:modified xsi:type="dcterms:W3CDTF">2025-10-21T10:35:31Z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39AAB236612B4F5A93C80DEE61C25E75</vt:lpwstr>
  </property>
  <property fmtid="{D5CDD505-2E9C-101B-9397-08002B2CF9AE}" pid="4" name="KSOTemplateDocerSaveRecord">
    <vt:lpwstr>eyJoZGlkIjoiYTk4NTdlMTNiZWQ5MDFhNDQyMWZkN2I0MmFkNTQ2ODIiLCJ1c2VySWQiOiIxNTExOTM5MTE2In0=</vt:lpwstr>
  </property>
</Properties>
</file>