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firstLine="3600" w:firstLineChars="1500"/>
        <w:jc w:val="left"/>
        <w:rPr>
          <w:rFonts w:hint="default" w:ascii="宋体" w:hAnsi="宋体"/>
          <w:color w:val="4C4C4C"/>
          <w:kern w:val="0"/>
          <w:sz w:val="24"/>
          <w:szCs w:val="24"/>
          <w:lang w:val="en-US" w:eastAsia="zh-CN"/>
        </w:rPr>
      </w:pPr>
      <w:r>
        <w:rPr>
          <w:rFonts w:hint="eastAsia" w:ascii="宋体" w:hAnsi="宋体"/>
          <w:color w:val="4C4C4C"/>
          <w:kern w:val="0"/>
          <w:sz w:val="24"/>
          <w:szCs w:val="24"/>
          <w:lang w:val="en-US" w:eastAsia="zh-CN"/>
        </w:rPr>
        <w:t>行政</w:t>
      </w:r>
      <w:bookmarkStart w:id="1" w:name="_GoBack"/>
      <w:bookmarkEnd w:id="1"/>
      <w:r>
        <w:rPr>
          <w:rFonts w:hint="eastAsia" w:ascii="宋体" w:hAnsi="宋体"/>
          <w:color w:val="4C4C4C"/>
          <w:kern w:val="0"/>
          <w:sz w:val="24"/>
          <w:szCs w:val="24"/>
          <w:lang w:val="en-US" w:eastAsia="zh-CN"/>
        </w:rPr>
        <w:t>处罚公示</w:t>
      </w:r>
    </w:p>
    <w:tbl>
      <w:tblPr>
        <w:tblStyle w:val="3"/>
        <w:tblW w:w="8379" w:type="dxa"/>
        <w:tblInd w:w="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18"/>
        <w:gridCol w:w="6161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2" w:hRule="atLeast"/>
        </w:trPr>
        <w:tc>
          <w:tcPr>
            <w:tcW w:w="22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微软雅黑"/>
                <w:color w:val="4C4C4C"/>
                <w:kern w:val="0"/>
              </w:rPr>
            </w:pPr>
            <w:r>
              <w:rPr>
                <w:rFonts w:hint="eastAsia" w:ascii="宋体" w:hAnsi="宋体"/>
                <w:color w:val="4C4C4C"/>
                <w:kern w:val="0"/>
                <w:sz w:val="24"/>
                <w:szCs w:val="24"/>
              </w:rPr>
              <w:t>处罚决定文号</w:t>
            </w:r>
          </w:p>
        </w:tc>
        <w:tc>
          <w:tcPr>
            <w:tcW w:w="616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/>
                <w:color w:val="4C4C4C"/>
                <w:kern w:val="0"/>
                <w:sz w:val="24"/>
                <w:szCs w:val="24"/>
              </w:rPr>
            </w:pPr>
            <w:bookmarkStart w:id="0" w:name="OLE_LINK1"/>
            <w:r>
              <w:rPr>
                <w:rFonts w:ascii="宋体" w:hAnsi="宋体" w:eastAsia="宋体" w:cs="宋体"/>
                <w:sz w:val="24"/>
                <w:szCs w:val="24"/>
              </w:rPr>
              <w:t>（额）应急罚〔202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ascii="宋体" w:hAnsi="宋体" w:eastAsia="宋体" w:cs="宋体"/>
                <w:sz w:val="24"/>
                <w:szCs w:val="24"/>
              </w:rPr>
              <w:t>〕9号</w:t>
            </w:r>
            <w:bookmarkEnd w:id="0"/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2" w:hRule="atLeast"/>
        </w:trPr>
        <w:tc>
          <w:tcPr>
            <w:tcW w:w="221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微软雅黑"/>
                <w:color w:val="4C4C4C"/>
                <w:kern w:val="0"/>
              </w:rPr>
            </w:pPr>
            <w:r>
              <w:rPr>
                <w:rFonts w:hint="eastAsia" w:ascii="宋体" w:hAnsi="宋体"/>
                <w:color w:val="4C4C4C"/>
                <w:kern w:val="0"/>
                <w:sz w:val="24"/>
                <w:szCs w:val="24"/>
              </w:rPr>
              <w:t>处罚名称</w:t>
            </w:r>
          </w:p>
        </w:tc>
        <w:tc>
          <w:tcPr>
            <w:tcW w:w="61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ind w:left="0" w:leftChars="0" w:firstLine="0" w:firstLineChars="0"/>
              <w:jc w:val="left"/>
              <w:rPr>
                <w:rFonts w:hint="default" w:ascii="宋体" w:hAnsi="宋体" w:eastAsia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  <w:t>额敏刀郎精酿啤酒有限公司未建立有限空间管理台账案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6" w:hRule="atLeast"/>
        </w:trPr>
        <w:tc>
          <w:tcPr>
            <w:tcW w:w="221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480" w:firstLineChars="200"/>
              <w:jc w:val="both"/>
              <w:rPr>
                <w:rFonts w:eastAsia="微软雅黑"/>
                <w:color w:val="4C4C4C"/>
                <w:kern w:val="0"/>
              </w:rPr>
            </w:pPr>
            <w:r>
              <w:rPr>
                <w:rFonts w:hint="eastAsia" w:ascii="宋体" w:hAnsi="宋体"/>
                <w:color w:val="4C4C4C"/>
                <w:kern w:val="0"/>
                <w:sz w:val="24"/>
                <w:szCs w:val="24"/>
              </w:rPr>
              <w:t>处罚类别</w:t>
            </w:r>
          </w:p>
        </w:tc>
        <w:tc>
          <w:tcPr>
            <w:tcW w:w="61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  <w:t>罚款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5" w:hRule="atLeast"/>
        </w:trPr>
        <w:tc>
          <w:tcPr>
            <w:tcW w:w="221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微软雅黑"/>
                <w:color w:val="4C4C4C"/>
                <w:kern w:val="0"/>
              </w:rPr>
            </w:pPr>
            <w:r>
              <w:rPr>
                <w:rFonts w:hint="eastAsia" w:ascii="宋体" w:hAnsi="宋体"/>
                <w:color w:val="4C4C4C"/>
                <w:kern w:val="0"/>
                <w:sz w:val="24"/>
                <w:szCs w:val="24"/>
              </w:rPr>
              <w:t>违法事实</w:t>
            </w:r>
          </w:p>
        </w:tc>
        <w:tc>
          <w:tcPr>
            <w:tcW w:w="61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ind w:left="0" w:leftChars="0" w:firstLine="0" w:firstLineChars="0"/>
              <w:jc w:val="left"/>
              <w:rPr>
                <w:rFonts w:hint="eastAsia" w:ascii="宋体" w:hAnsi="宋体" w:eastAsia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  <w:t xml:space="preserve">违反了《工贸企业有限空间作业安全规定》第六条第一款 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2" w:hRule="atLeast"/>
        </w:trPr>
        <w:tc>
          <w:tcPr>
            <w:tcW w:w="221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微软雅黑"/>
                <w:color w:val="4C4C4C"/>
                <w:kern w:val="0"/>
              </w:rPr>
            </w:pPr>
            <w:r>
              <w:rPr>
                <w:rFonts w:hint="eastAsia" w:ascii="宋体" w:hAnsi="宋体"/>
                <w:color w:val="4C4C4C"/>
                <w:kern w:val="0"/>
                <w:sz w:val="24"/>
                <w:szCs w:val="24"/>
              </w:rPr>
              <w:t>处罚依据</w:t>
            </w:r>
          </w:p>
        </w:tc>
        <w:tc>
          <w:tcPr>
            <w:tcW w:w="61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ind w:left="0" w:leftChars="0" w:firstLine="0" w:firstLineChars="0"/>
              <w:jc w:val="left"/>
              <w:rPr>
                <w:rFonts w:hint="eastAsia" w:ascii="宋体" w:hAnsi="宋体" w:eastAsia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  <w:t>依据《工贸企业有限空间作业安全规定》第二十一条第（二）项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2" w:hRule="atLeast"/>
        </w:trPr>
        <w:tc>
          <w:tcPr>
            <w:tcW w:w="221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微软雅黑"/>
                <w:color w:val="4C4C4C"/>
                <w:kern w:val="0"/>
              </w:rPr>
            </w:pPr>
            <w:r>
              <w:rPr>
                <w:rFonts w:hint="eastAsia" w:ascii="宋体" w:hAnsi="宋体"/>
                <w:color w:val="4C4C4C"/>
                <w:kern w:val="0"/>
                <w:sz w:val="24"/>
                <w:szCs w:val="24"/>
              </w:rPr>
              <w:t>处罚结果</w:t>
            </w:r>
          </w:p>
        </w:tc>
        <w:tc>
          <w:tcPr>
            <w:tcW w:w="61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  <w:t xml:space="preserve">给予人民币 </w:t>
            </w:r>
            <w:r>
              <w:rPr>
                <w:rFonts w:hint="eastAsia" w:ascii="宋体" w:hAnsi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  <w:t>3000</w:t>
            </w:r>
            <w:r>
              <w:rPr>
                <w:rFonts w:hint="eastAsia" w:ascii="宋体" w:hAnsi="宋体" w:eastAsia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  <w:t xml:space="preserve"> 元（</w:t>
            </w:r>
            <w:r>
              <w:rPr>
                <w:rFonts w:hint="eastAsia" w:ascii="宋体" w:hAnsi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  <w:t>叁仟</w:t>
            </w:r>
            <w:r>
              <w:rPr>
                <w:rFonts w:hint="eastAsia" w:ascii="宋体" w:hAnsi="宋体" w:eastAsia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  <w:t>元整）罚款的行政处罚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2" w:hRule="atLeast"/>
        </w:trPr>
        <w:tc>
          <w:tcPr>
            <w:tcW w:w="221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微软雅黑"/>
                <w:color w:val="4C4C4C"/>
                <w:kern w:val="0"/>
              </w:rPr>
            </w:pPr>
            <w:r>
              <w:rPr>
                <w:rFonts w:hint="eastAsia" w:ascii="宋体" w:hAnsi="宋体"/>
                <w:color w:val="4C4C4C"/>
                <w:kern w:val="0"/>
                <w:sz w:val="24"/>
                <w:szCs w:val="24"/>
              </w:rPr>
              <w:t>行政相对人名称</w:t>
            </w:r>
          </w:p>
        </w:tc>
        <w:tc>
          <w:tcPr>
            <w:tcW w:w="61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  <w:t>闫某某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2" w:hRule="atLeast"/>
        </w:trPr>
        <w:tc>
          <w:tcPr>
            <w:tcW w:w="221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微软雅黑"/>
                <w:color w:val="4C4C4C"/>
                <w:kern w:val="0"/>
              </w:rPr>
            </w:pPr>
            <w:r>
              <w:rPr>
                <w:rFonts w:hint="eastAsia" w:ascii="宋体" w:hAnsi="宋体"/>
                <w:color w:val="4C4C4C"/>
                <w:kern w:val="0"/>
                <w:sz w:val="24"/>
                <w:szCs w:val="24"/>
              </w:rPr>
              <w:t>处罚决定日期</w:t>
            </w:r>
          </w:p>
        </w:tc>
        <w:tc>
          <w:tcPr>
            <w:tcW w:w="61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  <w:t>202</w:t>
            </w:r>
            <w:r>
              <w:rPr>
                <w:rFonts w:hint="eastAsia" w:ascii="宋体" w:hAnsi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  <w:t>年</w:t>
            </w:r>
            <w:r>
              <w:rPr>
                <w:rFonts w:hint="eastAsia" w:ascii="宋体" w:hAnsi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  <w:t>10</w:t>
            </w:r>
            <w:r>
              <w:rPr>
                <w:rFonts w:hint="eastAsia" w:ascii="宋体" w:hAnsi="宋体" w:eastAsia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  <w:t>月</w:t>
            </w:r>
            <w:r>
              <w:rPr>
                <w:rFonts w:hint="eastAsia" w:ascii="宋体" w:hAnsi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  <w:t>13</w:t>
            </w:r>
            <w:r>
              <w:rPr>
                <w:rFonts w:hint="eastAsia" w:ascii="宋体" w:hAnsi="宋体" w:eastAsia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  <w:t>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06" w:hRule="atLeast"/>
        </w:trPr>
        <w:tc>
          <w:tcPr>
            <w:tcW w:w="221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eastAsia="微软雅黑"/>
                <w:color w:val="4C4C4C"/>
                <w:kern w:val="0"/>
              </w:rPr>
            </w:pPr>
            <w:r>
              <w:rPr>
                <w:rFonts w:hint="eastAsia" w:ascii="宋体" w:hAnsi="宋体"/>
                <w:color w:val="4C4C4C"/>
                <w:kern w:val="0"/>
                <w:sz w:val="24"/>
                <w:szCs w:val="24"/>
              </w:rPr>
              <w:t>备注</w:t>
            </w:r>
          </w:p>
        </w:tc>
        <w:tc>
          <w:tcPr>
            <w:tcW w:w="61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  <w:t>　</w:t>
            </w:r>
          </w:p>
          <w:p>
            <w:pPr>
              <w:widowControl/>
              <w:jc w:val="left"/>
              <w:rPr>
                <w:rFonts w:hint="eastAsia" w:ascii="宋体" w:hAnsi="宋体" w:eastAsia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Times New Roman"/>
                <w:color w:val="4C4C4C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2YWJhMGE1MGE2YTkxYWIzZTg1NjdmN2RmY2JlNzUifQ=="/>
  </w:docVars>
  <w:rsids>
    <w:rsidRoot w:val="5EE248CF"/>
    <w:rsid w:val="083531EB"/>
    <w:rsid w:val="19F860F6"/>
    <w:rsid w:val="1A923ACF"/>
    <w:rsid w:val="238545C9"/>
    <w:rsid w:val="34113A73"/>
    <w:rsid w:val="34B71A87"/>
    <w:rsid w:val="37C42723"/>
    <w:rsid w:val="3BBE6AC9"/>
    <w:rsid w:val="446326A6"/>
    <w:rsid w:val="456E3468"/>
    <w:rsid w:val="55F149C4"/>
    <w:rsid w:val="5D340EF8"/>
    <w:rsid w:val="5EE248CF"/>
    <w:rsid w:val="6F2E3091"/>
    <w:rsid w:val="76B2174C"/>
    <w:rsid w:val="7AEC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next w:val="1"/>
    <w:qFormat/>
    <w:uiPriority w:val="0"/>
    <w:pPr>
      <w:ind w:firstLine="200" w:firstLineChars="200"/>
      <w:jc w:val="left"/>
    </w:pPr>
    <w:rPr>
      <w:rFonts w:eastAsia="仿宋_GB231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232</Characters>
  <Lines>0</Lines>
  <Paragraphs>0</Paragraphs>
  <TotalTime>1</TotalTime>
  <ScaleCrop>false</ScaleCrop>
  <LinksUpToDate>false</LinksUpToDate>
  <CharactersWithSpaces>236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2022-01-13T09:19:00Z</dcterms:created>
  <dc:creator>86188</dc:creator>
  <cp:lastModifiedBy>Administrator</cp:lastModifiedBy>
  <cp:lastPrinted>2024-05-13T08:21:00Z</cp:lastPrinted>
  <dcterms:modified xsi:type="dcterms:W3CDTF">2026-10-14T10:03:20Z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68AFCA8A0B4D4D7D8F2F3EC60CA087E6_13</vt:lpwstr>
  </property>
  <property fmtid="{D5CDD505-2E9C-101B-9397-08002B2CF9AE}" pid="4" name="KSOTemplateDocerSaveRecord">
    <vt:lpwstr>eyJoZGlkIjoiYWYxMmMwMTc2MzM4ODQ3MzdiY2JmMGQ5NDExYzg3M2UiLCJ1c2VySWQiOiI5ODk4ODM0NjMifQ==</vt:lpwstr>
  </property>
</Properties>
</file>