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B2A53">
      <w:pPr>
        <w:widowControl/>
        <w:jc w:val="center"/>
        <w:rPr>
          <w:rFonts w:hint="default" w:ascii="华文中宋" w:hAnsi="华文中宋" w:eastAsia="华文中宋" w:cs="华文中宋"/>
          <w:kern w:val="0"/>
          <w:sz w:val="36"/>
          <w:szCs w:val="36"/>
          <w:lang w:val="en-US" w:eastAsia="zh-CN"/>
        </w:rPr>
      </w:pPr>
      <w:bookmarkStart w:id="0" w:name="OLE_LINK2"/>
      <w:bookmarkStart w:id="1" w:name="OLE_LINK4"/>
      <w:bookmarkStart w:id="2" w:name="OLE_LINK1"/>
      <w:r>
        <w:rPr>
          <w:rFonts w:hint="eastAsia" w:ascii="华文中宋" w:hAnsi="华文中宋" w:eastAsia="华文中宋" w:cs="华文中宋"/>
          <w:b/>
          <w:bCs/>
          <w:kern w:val="0"/>
          <w:sz w:val="36"/>
          <w:szCs w:val="36"/>
        </w:rPr>
        <w:t>额敏县</w:t>
      </w:r>
      <w:r>
        <w:rPr>
          <w:rFonts w:hint="eastAsia" w:ascii="华文中宋" w:hAnsi="华文中宋" w:eastAsia="华文中宋" w:cs="华文中宋"/>
          <w:b/>
          <w:bCs/>
          <w:kern w:val="0"/>
          <w:sz w:val="36"/>
          <w:szCs w:val="36"/>
          <w:lang w:val="en-US" w:eastAsia="zh-CN"/>
        </w:rPr>
        <w:t>交通运输</w:t>
      </w:r>
      <w:r>
        <w:rPr>
          <w:rFonts w:hint="eastAsia" w:ascii="华文中宋" w:hAnsi="华文中宋" w:eastAsia="华文中宋" w:cs="华文中宋"/>
          <w:b/>
          <w:bCs/>
          <w:kern w:val="0"/>
          <w:sz w:val="36"/>
          <w:szCs w:val="36"/>
        </w:rPr>
        <w:t>局行政处罚案件公示</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2026</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28号</w:t>
      </w:r>
      <w:bookmarkStart w:id="4" w:name="_GoBack"/>
      <w:bookmarkEnd w:id="4"/>
    </w:p>
    <w:bookmarkEnd w:id="0"/>
    <w:p w14:paraId="54449EF5">
      <w:pPr>
        <w:widowControl/>
        <w:jc w:val="center"/>
        <w:rPr>
          <w:rFonts w:hint="default" w:ascii="方正小标宋简体" w:hAnsi="宋体" w:eastAsia="宋体" w:cs="宋体"/>
          <w:kern w:val="0"/>
          <w:sz w:val="32"/>
          <w:szCs w:val="32"/>
          <w:lang w:val="en-US" w:eastAsia="zh-CN"/>
        </w:rPr>
      </w:pPr>
      <w:r>
        <w:rPr>
          <w:rFonts w:hint="eastAsia" w:ascii="宋体" w:hAnsi="宋体" w:cs="宋体"/>
          <w:b/>
          <w:bCs/>
          <w:kern w:val="0"/>
          <w:sz w:val="32"/>
          <w:szCs w:val="32"/>
          <w:lang w:val="en-US" w:eastAsia="zh-CN"/>
        </w:rPr>
        <w:t>2026年9</w:t>
      </w:r>
      <w:r>
        <w:rPr>
          <w:rFonts w:hint="eastAsia" w:ascii="宋体" w:hAnsi="宋体" w:cs="宋体"/>
          <w:b/>
          <w:bCs/>
          <w:kern w:val="0"/>
          <w:sz w:val="32"/>
          <w:szCs w:val="32"/>
        </w:rPr>
        <w:t>月</w:t>
      </w:r>
      <w:r>
        <w:rPr>
          <w:rFonts w:hint="eastAsia" w:ascii="宋体" w:hAnsi="宋体" w:cs="宋体"/>
          <w:b/>
          <w:bCs/>
          <w:kern w:val="0"/>
          <w:sz w:val="32"/>
          <w:szCs w:val="32"/>
          <w:lang w:val="en-US" w:eastAsia="zh-CN"/>
        </w:rPr>
        <w:t>9日至2026年9月11日</w:t>
      </w:r>
    </w:p>
    <w:p w14:paraId="667F5E43">
      <w:pPr>
        <w:widowControl/>
        <w:ind w:right="960"/>
        <w:rPr>
          <w:rFonts w:hint="default" w:ascii="宋体" w:hAnsi="宋体" w:eastAsia="宋体" w:cs="宋体"/>
          <w:kern w:val="0"/>
          <w:sz w:val="28"/>
          <w:szCs w:val="28"/>
          <w:lang w:val="en-US" w:eastAsia="zh-CN"/>
        </w:rPr>
      </w:pPr>
      <w:r>
        <w:rPr>
          <w:rFonts w:ascii="宋体" w:hAnsi="宋体" w:cs="宋体"/>
          <w:kern w:val="0"/>
          <w:sz w:val="28"/>
          <w:szCs w:val="28"/>
        </w:rPr>
        <w:t>填报单位：</w:t>
      </w:r>
      <w:bookmarkStart w:id="3" w:name="OLE_LINK3"/>
      <w:r>
        <w:rPr>
          <w:rFonts w:hint="eastAsia" w:ascii="宋体" w:hAnsi="宋体" w:cs="宋体"/>
          <w:kern w:val="0"/>
          <w:sz w:val="28"/>
          <w:szCs w:val="28"/>
        </w:rPr>
        <w:t>额</w:t>
      </w:r>
      <w:r>
        <w:rPr>
          <w:rFonts w:ascii="宋体" w:hAnsi="宋体" w:cs="宋体"/>
          <w:kern w:val="0"/>
          <w:sz w:val="28"/>
          <w:szCs w:val="28"/>
        </w:rPr>
        <w:t>敏县</w:t>
      </w:r>
      <w:r>
        <w:rPr>
          <w:rFonts w:hint="eastAsia" w:ascii="宋体" w:hAnsi="宋体" w:cs="宋体"/>
          <w:kern w:val="0"/>
          <w:sz w:val="28"/>
          <w:szCs w:val="28"/>
          <w:lang w:val="en-US" w:eastAsia="zh-CN"/>
        </w:rPr>
        <w:t>交通运输局</w:t>
      </w:r>
      <w:bookmarkEnd w:id="3"/>
      <w:r>
        <w:rPr>
          <w:rFonts w:hint="eastAsia" w:ascii="宋体" w:hAnsi="宋体" w:cs="宋体"/>
          <w:kern w:val="0"/>
          <w:sz w:val="28"/>
          <w:szCs w:val="28"/>
        </w:rPr>
        <w:t xml:space="preserve">                </w:t>
      </w:r>
      <w:r>
        <w:rPr>
          <w:rFonts w:hint="eastAsia" w:ascii="宋体" w:hAnsi="宋体" w:cs="宋体"/>
          <w:kern w:val="0"/>
          <w:sz w:val="28"/>
          <w:szCs w:val="28"/>
          <w:lang w:val="en-US" w:eastAsia="zh-CN"/>
        </w:rPr>
        <w:t xml:space="preserve">                       </w:t>
      </w:r>
      <w:r>
        <w:rPr>
          <w:rFonts w:ascii="宋体" w:hAnsi="宋体" w:cs="宋体"/>
          <w:kern w:val="0"/>
          <w:sz w:val="28"/>
          <w:szCs w:val="28"/>
        </w:rPr>
        <w:t>填报日期：</w:t>
      </w:r>
      <w:r>
        <w:rPr>
          <w:rFonts w:hint="eastAsia" w:ascii="宋体" w:hAnsi="宋体" w:cs="宋体"/>
          <w:kern w:val="0"/>
          <w:sz w:val="28"/>
          <w:szCs w:val="28"/>
          <w:lang w:val="en-US" w:eastAsia="zh-CN"/>
        </w:rPr>
        <w:t>2026年9月11日</w:t>
      </w:r>
    </w:p>
    <w:tbl>
      <w:tblPr>
        <w:tblStyle w:val="2"/>
        <w:tblW w:w="13890" w:type="dxa"/>
        <w:tblCellSpacing w:w="0" w:type="dxa"/>
        <w:tblInd w:w="0" w:type="dxa"/>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
      <w:tblGrid>
        <w:gridCol w:w="899"/>
        <w:gridCol w:w="491"/>
        <w:gridCol w:w="1299"/>
        <w:gridCol w:w="2482"/>
        <w:gridCol w:w="3488"/>
        <w:gridCol w:w="945"/>
        <w:gridCol w:w="1245"/>
        <w:gridCol w:w="3041"/>
      </w:tblGrid>
      <w:tr w14:paraId="4721B0F9">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36" w:hRule="atLeast"/>
          <w:tblCellSpacing w:w="0" w:type="dxa"/>
        </w:trPr>
        <w:tc>
          <w:tcPr>
            <w:tcW w:w="899" w:type="dxa"/>
            <w:tcBorders>
              <w:top w:val="outset" w:color="auto" w:sz="6" w:space="0"/>
              <w:bottom w:val="outset" w:color="auto" w:sz="6" w:space="0"/>
            </w:tcBorders>
            <w:noWrap w:val="0"/>
            <w:vAlign w:val="center"/>
          </w:tcPr>
          <w:p w14:paraId="36F00DA2">
            <w:pPr>
              <w:widowControl/>
              <w:jc w:val="center"/>
              <w:rPr>
                <w:rFonts w:ascii="宋体" w:hAnsi="宋体" w:cs="宋体"/>
                <w:kern w:val="0"/>
                <w:sz w:val="24"/>
                <w:szCs w:val="24"/>
              </w:rPr>
            </w:pPr>
            <w:r>
              <w:rPr>
                <w:rFonts w:hint="eastAsia" w:ascii="宋体" w:hAnsi="宋体" w:cs="宋体"/>
                <w:kern w:val="0"/>
                <w:sz w:val="24"/>
                <w:szCs w:val="24"/>
              </w:rPr>
              <w:t>处罚案件总数（个）</w:t>
            </w:r>
          </w:p>
        </w:tc>
        <w:tc>
          <w:tcPr>
            <w:tcW w:w="491" w:type="dxa"/>
            <w:tcBorders>
              <w:top w:val="outset" w:color="auto" w:sz="6" w:space="0"/>
              <w:bottom w:val="outset" w:color="auto" w:sz="6" w:space="0"/>
            </w:tcBorders>
            <w:noWrap w:val="0"/>
            <w:vAlign w:val="center"/>
          </w:tcPr>
          <w:p w14:paraId="4B0BD05F">
            <w:pPr>
              <w:widowControl/>
              <w:jc w:val="center"/>
              <w:rPr>
                <w:rFonts w:ascii="宋体" w:hAnsi="宋体" w:cs="宋体"/>
                <w:kern w:val="0"/>
                <w:sz w:val="24"/>
                <w:szCs w:val="24"/>
              </w:rPr>
            </w:pPr>
            <w:r>
              <w:rPr>
                <w:rFonts w:hint="eastAsia" w:ascii="宋体" w:hAnsi="宋体" w:cs="宋体"/>
                <w:kern w:val="0"/>
                <w:sz w:val="24"/>
                <w:szCs w:val="24"/>
              </w:rPr>
              <w:t>序号</w:t>
            </w:r>
          </w:p>
        </w:tc>
        <w:tc>
          <w:tcPr>
            <w:tcW w:w="1299" w:type="dxa"/>
            <w:tcBorders>
              <w:top w:val="outset" w:color="auto" w:sz="6" w:space="0"/>
              <w:bottom w:val="outset" w:color="auto" w:sz="6" w:space="0"/>
            </w:tcBorders>
            <w:noWrap w:val="0"/>
            <w:vAlign w:val="center"/>
          </w:tcPr>
          <w:p w14:paraId="6648FF69">
            <w:pPr>
              <w:widowControl/>
              <w:jc w:val="center"/>
              <w:rPr>
                <w:rFonts w:ascii="宋体" w:hAnsi="宋体" w:cs="宋体"/>
                <w:kern w:val="0"/>
                <w:sz w:val="24"/>
                <w:szCs w:val="24"/>
              </w:rPr>
            </w:pPr>
            <w:r>
              <w:rPr>
                <w:rFonts w:hint="eastAsia" w:ascii="宋体" w:hAnsi="宋体" w:cs="宋体"/>
                <w:kern w:val="0"/>
                <w:sz w:val="24"/>
                <w:szCs w:val="24"/>
              </w:rPr>
              <w:t>处罚时间</w:t>
            </w:r>
          </w:p>
        </w:tc>
        <w:tc>
          <w:tcPr>
            <w:tcW w:w="2482" w:type="dxa"/>
            <w:tcBorders>
              <w:top w:val="outset" w:color="auto" w:sz="6" w:space="0"/>
              <w:bottom w:val="outset" w:color="auto" w:sz="6" w:space="0"/>
            </w:tcBorders>
            <w:noWrap w:val="0"/>
            <w:vAlign w:val="center"/>
          </w:tcPr>
          <w:p w14:paraId="5771A6C9">
            <w:pPr>
              <w:widowControl/>
              <w:jc w:val="center"/>
              <w:rPr>
                <w:rFonts w:ascii="宋体" w:hAnsi="宋体" w:cs="宋体"/>
                <w:kern w:val="0"/>
                <w:sz w:val="24"/>
                <w:szCs w:val="24"/>
              </w:rPr>
            </w:pPr>
            <w:r>
              <w:rPr>
                <w:rFonts w:hint="eastAsia" w:ascii="宋体" w:hAnsi="宋体" w:cs="宋体"/>
                <w:kern w:val="0"/>
                <w:sz w:val="24"/>
                <w:szCs w:val="24"/>
              </w:rPr>
              <w:t>车属单位</w:t>
            </w:r>
          </w:p>
        </w:tc>
        <w:tc>
          <w:tcPr>
            <w:tcW w:w="3488" w:type="dxa"/>
            <w:tcBorders>
              <w:top w:val="outset" w:color="auto" w:sz="6" w:space="0"/>
              <w:bottom w:val="outset" w:color="auto" w:sz="6" w:space="0"/>
            </w:tcBorders>
            <w:noWrap w:val="0"/>
            <w:vAlign w:val="center"/>
          </w:tcPr>
          <w:p w14:paraId="66A4BE8F">
            <w:pPr>
              <w:widowControl/>
              <w:jc w:val="center"/>
              <w:rPr>
                <w:rFonts w:ascii="宋体" w:hAnsi="宋体" w:cs="宋体"/>
                <w:kern w:val="0"/>
                <w:sz w:val="24"/>
                <w:szCs w:val="24"/>
              </w:rPr>
            </w:pPr>
            <w:r>
              <w:rPr>
                <w:rFonts w:hint="eastAsia" w:ascii="宋体" w:hAnsi="宋体" w:cs="宋体"/>
                <w:kern w:val="0"/>
                <w:sz w:val="24"/>
                <w:szCs w:val="24"/>
              </w:rPr>
              <w:t>违法事由</w:t>
            </w:r>
          </w:p>
        </w:tc>
        <w:tc>
          <w:tcPr>
            <w:tcW w:w="945" w:type="dxa"/>
            <w:tcBorders>
              <w:top w:val="outset" w:color="auto" w:sz="6" w:space="0"/>
              <w:bottom w:val="outset" w:color="auto" w:sz="6" w:space="0"/>
            </w:tcBorders>
            <w:noWrap w:val="0"/>
            <w:vAlign w:val="center"/>
          </w:tcPr>
          <w:p w14:paraId="5AA061EB">
            <w:pPr>
              <w:widowControl/>
              <w:jc w:val="center"/>
              <w:rPr>
                <w:rFonts w:ascii="宋体" w:hAnsi="宋体" w:cs="宋体"/>
                <w:kern w:val="0"/>
                <w:sz w:val="24"/>
                <w:szCs w:val="24"/>
              </w:rPr>
            </w:pPr>
            <w:r>
              <w:rPr>
                <w:rFonts w:hint="eastAsia" w:ascii="宋体" w:hAnsi="宋体" w:cs="宋体"/>
                <w:kern w:val="0"/>
                <w:sz w:val="24"/>
                <w:szCs w:val="24"/>
              </w:rPr>
              <w:t>是否采取强制措施</w:t>
            </w:r>
          </w:p>
        </w:tc>
        <w:tc>
          <w:tcPr>
            <w:tcW w:w="1245" w:type="dxa"/>
            <w:tcBorders>
              <w:top w:val="outset" w:color="auto" w:sz="6" w:space="0"/>
              <w:bottom w:val="outset" w:color="auto" w:sz="6" w:space="0"/>
            </w:tcBorders>
            <w:noWrap w:val="0"/>
            <w:vAlign w:val="center"/>
          </w:tcPr>
          <w:p w14:paraId="49D4CB0C">
            <w:pPr>
              <w:widowControl/>
              <w:jc w:val="center"/>
              <w:rPr>
                <w:rFonts w:hint="default" w:ascii="宋体" w:hAnsi="宋体" w:eastAsia="宋体" w:cs="宋体"/>
                <w:kern w:val="0"/>
                <w:sz w:val="24"/>
                <w:szCs w:val="24"/>
                <w:lang w:val="en-US" w:eastAsia="zh-CN"/>
              </w:rPr>
            </w:pPr>
            <w:r>
              <w:rPr>
                <w:rFonts w:hint="eastAsia" w:ascii="宋体" w:hAnsi="宋体" w:cs="宋体"/>
                <w:kern w:val="0"/>
                <w:sz w:val="24"/>
                <w:szCs w:val="24"/>
              </w:rPr>
              <w:t>处罚</w:t>
            </w:r>
            <w:r>
              <w:rPr>
                <w:rFonts w:hint="eastAsia" w:ascii="宋体" w:hAnsi="宋体" w:cs="宋体"/>
                <w:kern w:val="0"/>
                <w:sz w:val="24"/>
                <w:szCs w:val="24"/>
                <w:lang w:val="en-US" w:eastAsia="zh-CN"/>
              </w:rPr>
              <w:t>金额（元）</w:t>
            </w:r>
          </w:p>
        </w:tc>
        <w:tc>
          <w:tcPr>
            <w:tcW w:w="3041" w:type="dxa"/>
            <w:tcBorders>
              <w:top w:val="outset" w:color="auto" w:sz="6" w:space="0"/>
              <w:bottom w:val="outset" w:color="auto" w:sz="6" w:space="0"/>
            </w:tcBorders>
            <w:noWrap w:val="0"/>
            <w:vAlign w:val="center"/>
          </w:tcPr>
          <w:p w14:paraId="1FF852E9">
            <w:pPr>
              <w:widowControl/>
              <w:jc w:val="center"/>
              <w:rPr>
                <w:rFonts w:ascii="宋体" w:hAnsi="宋体" w:cs="宋体"/>
                <w:kern w:val="0"/>
                <w:sz w:val="24"/>
                <w:szCs w:val="24"/>
              </w:rPr>
            </w:pPr>
            <w:r>
              <w:rPr>
                <w:rFonts w:hint="eastAsia" w:ascii="宋体" w:hAnsi="宋体" w:cs="宋体"/>
                <w:kern w:val="0"/>
                <w:sz w:val="24"/>
                <w:szCs w:val="24"/>
              </w:rPr>
              <w:t>案号</w:t>
            </w:r>
          </w:p>
        </w:tc>
      </w:tr>
      <w:tr w14:paraId="70345C10">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23" w:hRule="exact"/>
          <w:tblCellSpacing w:w="0" w:type="dxa"/>
        </w:trPr>
        <w:tc>
          <w:tcPr>
            <w:tcW w:w="899" w:type="dxa"/>
            <w:vMerge w:val="restart"/>
            <w:tcBorders>
              <w:top w:val="outset" w:color="auto" w:sz="6" w:space="0"/>
            </w:tcBorders>
            <w:noWrap w:val="0"/>
            <w:vAlign w:val="center"/>
          </w:tcPr>
          <w:p w14:paraId="6427FCE4">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3518ED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2744F38">
            <w:pPr>
              <w:keepNext w:val="0"/>
              <w:keepLines w:val="0"/>
              <w:widowControl/>
              <w:suppressLineNumbers w:val="0"/>
              <w:jc w:val="center"/>
              <w:textAlignment w:val="bottom"/>
              <w:rPr>
                <w:rFonts w:hint="default" w:ascii="宋体" w:hAnsi="宋体" w:eastAsia="宋体" w:cs="宋体"/>
                <w:i w:val="0"/>
                <w:iCs w:val="0"/>
                <w:color w:val="auto"/>
                <w:kern w:val="0"/>
                <w:sz w:val="16"/>
                <w:szCs w:val="16"/>
                <w:u w:val="none"/>
                <w:lang w:val="en-US" w:eastAsia="zh-CN" w:bidi="ar"/>
              </w:rPr>
            </w:pPr>
            <w:r>
              <w:rPr>
                <w:rFonts w:hint="eastAsia" w:ascii="宋体" w:hAnsi="宋体" w:cs="宋体"/>
                <w:i w:val="0"/>
                <w:iCs w:val="0"/>
                <w:color w:val="auto"/>
                <w:kern w:val="0"/>
                <w:sz w:val="16"/>
                <w:szCs w:val="16"/>
                <w:u w:val="none"/>
                <w:lang w:val="en-US" w:eastAsia="zh-CN" w:bidi="ar"/>
              </w:rPr>
              <w:t>20</w:t>
            </w:r>
            <w:r>
              <w:rPr>
                <w:rFonts w:hint="default" w:ascii="宋体" w:hAnsi="宋体" w:eastAsia="宋体" w:cs="宋体"/>
                <w:i w:val="0"/>
                <w:iCs w:val="0"/>
                <w:color w:val="auto"/>
                <w:kern w:val="0"/>
                <w:sz w:val="16"/>
                <w:szCs w:val="16"/>
                <w:u w:val="none"/>
                <w:lang w:val="en-US" w:eastAsia="zh-CN" w:bidi="ar"/>
              </w:rPr>
              <w:t>26年 9月 9日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73606280">
            <w:pPr>
              <w:keepNext w:val="0"/>
              <w:keepLines w:val="0"/>
              <w:widowControl/>
              <w:suppressLineNumbers w:val="0"/>
              <w:jc w:val="center"/>
              <w:textAlignment w:val="bottom"/>
              <w:rPr>
                <w:rFonts w:hint="default" w:ascii="宋体" w:hAnsi="宋体" w:eastAsia="宋体" w:cs="宋体"/>
                <w:color w:val="auto"/>
                <w:kern w:val="2"/>
                <w:sz w:val="16"/>
                <w:szCs w:val="16"/>
                <w:lang w:val="en-US" w:eastAsia="zh-CN" w:bidi="ar-SA"/>
              </w:rPr>
            </w:pPr>
            <w:r>
              <w:rPr>
                <w:rFonts w:hint="default" w:ascii="宋体" w:hAnsi="宋体" w:eastAsia="宋体" w:cs="宋体"/>
                <w:color w:val="auto"/>
                <w:kern w:val="2"/>
                <w:sz w:val="16"/>
                <w:szCs w:val="16"/>
                <w:lang w:val="en-US" w:eastAsia="zh-CN" w:bidi="ar-SA"/>
              </w:rPr>
              <w:t>额敏县德隆商贸有限公司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2A9A9930">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额敏县德隆商贸有限公司从事道路运输经营的营运车辆，未按照规定参加车辆年度审验</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0E3B2C95">
            <w:pPr>
              <w:jc w:val="center"/>
              <w:rPr>
                <w:rFonts w:hint="default" w:ascii="宋体" w:hAnsi="宋体" w:eastAsia="宋体" w:cs="宋体"/>
                <w:kern w:val="2"/>
                <w:sz w:val="16"/>
                <w:szCs w:val="16"/>
                <w:lang w:val="en-US" w:eastAsia="zh-CN" w:bidi="ar-SA"/>
              </w:rPr>
            </w:pPr>
            <w:r>
              <w:rPr>
                <w:rFonts w:hint="eastAsia" w:ascii="宋体" w:hAnsi="宋体" w:cs="宋体"/>
                <w:kern w:val="2"/>
                <w:sz w:val="16"/>
                <w:szCs w:val="16"/>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BA382AE">
            <w:pPr>
              <w:keepNext w:val="0"/>
              <w:keepLines w:val="0"/>
              <w:widowControl/>
              <w:suppressLineNumbers w:val="0"/>
              <w:jc w:val="center"/>
              <w:textAlignment w:val="bottom"/>
              <w:rPr>
                <w:rFonts w:hint="default" w:ascii="宋体" w:hAnsi="宋体" w:eastAsia="宋体" w:cs="宋体"/>
                <w:kern w:val="2"/>
                <w:sz w:val="16"/>
                <w:szCs w:val="16"/>
                <w:lang w:val="en-US" w:eastAsia="zh-CN" w:bidi="ar-SA"/>
              </w:rPr>
            </w:pPr>
            <w:r>
              <w:rPr>
                <w:rFonts w:hint="eastAsia" w:ascii="宋体" w:hAnsi="宋体" w:cs="宋体"/>
                <w:kern w:val="2"/>
                <w:sz w:val="16"/>
                <w:szCs w:val="16"/>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525C01AF">
            <w:pPr>
              <w:keepNext w:val="0"/>
              <w:keepLines w:val="0"/>
              <w:widowControl/>
              <w:suppressLineNumbers w:val="0"/>
              <w:jc w:val="center"/>
              <w:textAlignment w:val="bottom"/>
              <w:rPr>
                <w:rFonts w:hint="eastAsia" w:ascii="宋体" w:hAnsi="宋体" w:eastAsia="宋体" w:cs="宋体"/>
                <w:kern w:val="2"/>
                <w:sz w:val="16"/>
                <w:szCs w:val="16"/>
                <w:lang w:val="en-US" w:eastAsia="zh-CN" w:bidi="ar-SA"/>
              </w:rPr>
            </w:pPr>
            <w:r>
              <w:rPr>
                <w:rFonts w:hint="eastAsia" w:ascii="宋体" w:hAnsi="宋体" w:eastAsia="宋体" w:cs="宋体"/>
                <w:kern w:val="2"/>
                <w:sz w:val="16"/>
                <w:szCs w:val="16"/>
                <w:lang w:val="en-US" w:eastAsia="zh-CN" w:bidi="ar-SA"/>
              </w:rPr>
              <w:t>新塔额交执运政简〔2026〕0099号</w:t>
            </w:r>
          </w:p>
        </w:tc>
      </w:tr>
      <w:tr w14:paraId="506C4892">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14:paraId="3F6D90BA">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5B797A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275E59F2">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auto"/>
                <w:kern w:val="0"/>
                <w:sz w:val="16"/>
                <w:szCs w:val="16"/>
                <w:u w:val="none"/>
                <w:lang w:val="en-US" w:eastAsia="zh-CN" w:bidi="ar"/>
              </w:rPr>
              <w:t>20</w:t>
            </w:r>
            <w:r>
              <w:rPr>
                <w:rFonts w:hint="default" w:ascii="宋体" w:hAnsi="宋体" w:eastAsia="宋体" w:cs="宋体"/>
                <w:i w:val="0"/>
                <w:iCs w:val="0"/>
                <w:color w:val="auto"/>
                <w:kern w:val="0"/>
                <w:sz w:val="16"/>
                <w:szCs w:val="16"/>
                <w:u w:val="none"/>
                <w:lang w:val="en-US" w:eastAsia="zh-CN" w:bidi="ar"/>
              </w:rPr>
              <w:t>26年 9月 9日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3BEFE4F">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color w:val="auto"/>
                <w:kern w:val="2"/>
                <w:sz w:val="16"/>
                <w:szCs w:val="16"/>
                <w:lang w:val="en-US" w:eastAsia="zh-CN" w:bidi="ar-SA"/>
              </w:rPr>
              <w:t>额敏县德隆商贸有限公司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5A637D24">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额敏县德隆商贸有限公司道路运输经营者未按照规定的周期和频次进行车辆检验检测</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605B0EEC">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BC039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1000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1A23BAD">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新塔额交执运政简〔2026〕0100号</w:t>
            </w:r>
          </w:p>
        </w:tc>
      </w:tr>
      <w:tr w14:paraId="71AB2BD8">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14:paraId="7BEA4A45">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1DF335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39289D8F">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298C2F9">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866138C">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281D1119">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7CA28E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33DF7B55">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r>
      <w:tr w14:paraId="4EF437FD">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14:paraId="09E65F29">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6E34E9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7A70FCFD">
            <w:pPr>
              <w:keepNext w:val="0"/>
              <w:keepLines w:val="0"/>
              <w:widowControl/>
              <w:suppressLineNumbers w:val="0"/>
              <w:jc w:val="center"/>
              <w:textAlignment w:val="bottom"/>
              <w:rPr>
                <w:rFonts w:ascii="sans-serif" w:hAnsi="sans-serif" w:eastAsia="sans-serif" w:cs="sans-serif"/>
                <w:i w:val="0"/>
                <w:iCs w:val="0"/>
                <w:caps w:val="0"/>
                <w:spacing w:val="0"/>
                <w:sz w:val="11"/>
                <w:szCs w:val="11"/>
                <w:shd w:val="clear" w:fill="FFFFFF"/>
              </w:rPr>
            </w:pP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36FDC24">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6297E98">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F11DDC5">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cs="宋体"/>
                <w:kern w:val="2"/>
                <w:sz w:val="15"/>
                <w:szCs w:val="15"/>
                <w:lang w:val="en-US" w:eastAsia="zh-CN" w:bidi="ar-SA"/>
              </w:rPr>
            </w:pP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5577DC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Noto Sans SC" w:hAnsi="Noto Sans SC" w:eastAsia="Noto Sans SC" w:cs="Noto Sans SC"/>
                <w:i w:val="0"/>
                <w:iCs w:val="0"/>
                <w:caps w:val="0"/>
                <w:color w:val="606266"/>
                <w:spacing w:val="0"/>
                <w:sz w:val="14"/>
                <w:szCs w:val="14"/>
                <w:shd w:val="clear" w:fill="FCFCFC"/>
                <w:lang w:val="en-US" w:eastAsia="zh-CN"/>
              </w:rPr>
            </w:pP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E0A983B">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r>
      <w:tr w14:paraId="7BFAA825">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14:paraId="00C8720D">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13246A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4D9D656">
            <w:pPr>
              <w:keepNext w:val="0"/>
              <w:keepLines w:val="0"/>
              <w:widowControl/>
              <w:suppressLineNumbers w:val="0"/>
              <w:jc w:val="center"/>
              <w:textAlignment w:val="bottom"/>
              <w:rPr>
                <w:rFonts w:ascii="sans-serif" w:hAnsi="sans-serif" w:eastAsia="sans-serif" w:cs="sans-serif"/>
                <w:i w:val="0"/>
                <w:iCs w:val="0"/>
                <w:caps w:val="0"/>
                <w:spacing w:val="0"/>
                <w:sz w:val="11"/>
                <w:szCs w:val="11"/>
                <w:shd w:val="clear" w:fill="FFFFFF"/>
              </w:rPr>
            </w:pP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3D3FEB08">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0AC47C0A">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F6BC68B">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cs="宋体"/>
                <w:kern w:val="2"/>
                <w:sz w:val="15"/>
                <w:szCs w:val="15"/>
                <w:lang w:val="en-US" w:eastAsia="zh-CN" w:bidi="ar-SA"/>
              </w:rPr>
            </w:pP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52A601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Noto Sans SC" w:hAnsi="Noto Sans SC" w:eastAsia="Noto Sans SC" w:cs="Noto Sans SC"/>
                <w:i w:val="0"/>
                <w:iCs w:val="0"/>
                <w:caps w:val="0"/>
                <w:color w:val="606266"/>
                <w:spacing w:val="0"/>
                <w:sz w:val="14"/>
                <w:szCs w:val="14"/>
                <w:shd w:val="clear" w:fill="FCFCFC"/>
                <w:lang w:val="en-US" w:eastAsia="zh-CN"/>
              </w:rPr>
            </w:pP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7766A25E">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r>
      <w:bookmarkEnd w:id="1"/>
      <w:bookmarkEnd w:id="2"/>
    </w:tbl>
    <w:p w14:paraId="77C16042"/>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1" w:fontKey="{F0E7D69A-523E-4507-8043-7DBE9239A0A4}"/>
  </w:font>
  <w:font w:name="方正小标宋简体">
    <w:panose1 w:val="02000000000000000000"/>
    <w:charset w:val="86"/>
    <w:family w:val="auto"/>
    <w:pitch w:val="default"/>
    <w:sig w:usb0="00000001" w:usb1="08000000" w:usb2="00000000" w:usb3="00000000" w:csb0="00040000" w:csb1="00000000"/>
    <w:embedRegular r:id="rId2" w:fontKey="{2BEAFAC0-0BBE-4696-AFE2-68163EEDD15A}"/>
  </w:font>
  <w:font w:name="sans-serif">
    <w:altName w:val="Segoe Print"/>
    <w:panose1 w:val="00000000000000000000"/>
    <w:charset w:val="00"/>
    <w:family w:val="auto"/>
    <w:pitch w:val="default"/>
    <w:sig w:usb0="00000000" w:usb1="00000000" w:usb2="00000000" w:usb3="00000000" w:csb0="00000000" w:csb1="00000000"/>
    <w:embedRegular r:id="rId3" w:fontKey="{89834167-47D5-4D20-940E-F7FA7E2E9FC3}"/>
  </w:font>
  <w:font w:name="Segoe Print">
    <w:panose1 w:val="02000600000000000000"/>
    <w:charset w:val="00"/>
    <w:family w:val="auto"/>
    <w:pitch w:val="default"/>
    <w:sig w:usb0="0000028F" w:usb1="00000000" w:usb2="00000000" w:usb3="00000000" w:csb0="2000009F" w:csb1="47010000"/>
  </w:font>
  <w:font w:name="Noto Sans SC">
    <w:panose1 w:val="020B0200000000000000"/>
    <w:charset w:val="86"/>
    <w:family w:val="auto"/>
    <w:pitch w:val="default"/>
    <w:sig w:usb0="20000083" w:usb1="2ADF3C10" w:usb2="00000016" w:usb3="00000000" w:csb0="60060107" w:csb1="00000000"/>
    <w:embedRegular r:id="rId4" w:fontKey="{BBE7806C-AB95-487E-8A93-9B7A7C0C979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187D15"/>
    <w:rsid w:val="003532FE"/>
    <w:rsid w:val="1E8E20FF"/>
    <w:rsid w:val="2170582A"/>
    <w:rsid w:val="243C43AB"/>
    <w:rsid w:val="27167136"/>
    <w:rsid w:val="2C187D15"/>
    <w:rsid w:val="2FA572A9"/>
    <w:rsid w:val="46C7257D"/>
    <w:rsid w:val="4A2D016F"/>
    <w:rsid w:val="63BF5E84"/>
    <w:rsid w:val="6B301415"/>
    <w:rsid w:val="6C692E30"/>
    <w:rsid w:val="71761940"/>
    <w:rsid w:val="73CF5C6F"/>
    <w:rsid w:val="74440CC4"/>
    <w:rsid w:val="7CC905B1"/>
    <w:rsid w:val="7CD75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291</Words>
  <Characters>342</Characters>
  <Lines>0</Lines>
  <Paragraphs>0</Paragraphs>
  <TotalTime>30</TotalTime>
  <ScaleCrop>false</ScaleCrop>
  <LinksUpToDate>false</LinksUpToDate>
  <CharactersWithSpaces>381</CharactersWithSpaces>
  <Application>WPS Office_12.1.0.25186_F1E327BC-269C-435d-A152-05C5408002CA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2026-08-20T02:12:00Z</dcterms:created>
  <dc:creator>安好</dc:creator>
  <cp:lastModifiedBy>哦耶</cp:lastModifiedBy>
  <dcterms:modified xsi:type="dcterms:W3CDTF">2026-09-11T02:33:54Z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2052-12.1.0.25186</vt:lpwstr>
  </property>
  <property fmtid="{D5CDD505-2E9C-101B-9397-08002B2CF9AE}" pid="3" name="ICV">
    <vt:lpwstr>CB5F4ED2E79940F6A0467D3443592238_11</vt:lpwstr>
  </property>
  <property fmtid="{D5CDD505-2E9C-101B-9397-08002B2CF9AE}" pid="4" name="KSOTemplateDocerSaveRecord">
    <vt:lpwstr>eyJoZGlkIjoiOWU4YTA2YzdmMzc0NGQxMDUwY2Q5MjVmYzI2N2FmNjUiLCJ1c2VySWQiOiIxMTIxNTAyNDQ2In0=</vt:lpwstr>
  </property>
</Properties>
</file>