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56"/>
          <w:szCs w:val="5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56"/>
          <w:szCs w:val="56"/>
        </w:rPr>
        <w:t>额敏县</w:t>
      </w:r>
      <w:r>
        <w:rPr>
          <w:rFonts w:hint="eastAsia" w:ascii="华文中宋" w:hAnsi="华文中宋" w:eastAsia="华文中宋" w:cs="华文中宋"/>
          <w:b/>
          <w:bCs/>
          <w:kern w:val="0"/>
          <w:sz w:val="56"/>
          <w:szCs w:val="56"/>
          <w:lang w:val="en-US" w:eastAsia="zh-CN"/>
        </w:rPr>
        <w:t>交</w:t>
      </w:r>
      <w:bookmarkStart w:id="4" w:name="_GoBack"/>
      <w:bookmarkEnd w:id="4"/>
      <w:r>
        <w:rPr>
          <w:rFonts w:hint="eastAsia" w:ascii="华文中宋" w:hAnsi="华文中宋" w:eastAsia="华文中宋" w:cs="华文中宋"/>
          <w:b/>
          <w:bCs/>
          <w:kern w:val="0"/>
          <w:sz w:val="56"/>
          <w:szCs w:val="56"/>
          <w:lang w:val="en-US" w:eastAsia="zh-CN"/>
        </w:rPr>
        <w:t>通运输</w:t>
      </w:r>
      <w:r>
        <w:rPr>
          <w:rFonts w:hint="eastAsia" w:ascii="华文中宋" w:hAnsi="华文中宋" w:eastAsia="华文中宋" w:cs="华文中宋"/>
          <w:b/>
          <w:bCs/>
          <w:kern w:val="0"/>
          <w:sz w:val="56"/>
          <w:szCs w:val="56"/>
        </w:rPr>
        <w:t>局行政处罚案件公示</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2026</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17号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2026年6</w:t>
      </w:r>
      <w:r>
        <w:rPr>
          <w:rFonts w:hint="eastAsia" w:ascii="宋体" w:hAnsi="宋体" w:cs="宋体"/>
          <w:b/>
          <w:bCs/>
          <w:kern w:val="0"/>
          <w:sz w:val="32"/>
          <w:szCs w:val="32"/>
        </w:rPr>
        <w:t>月</w:t>
      </w:r>
      <w:r>
        <w:rPr>
          <w:rFonts w:hint="eastAsia" w:ascii="宋体" w:hAnsi="宋体" w:cs="宋体"/>
          <w:b/>
          <w:bCs/>
          <w:kern w:val="0"/>
          <w:sz w:val="32"/>
          <w:szCs w:val="32"/>
          <w:lang w:val="en-US" w:eastAsia="zh-CN"/>
        </w:rPr>
        <w:t>29日至2026年7月2日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2026年7月3日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906"/>
        <w:gridCol w:w="3064"/>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13"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906"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064"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0" w:hRule="atLeas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491" w:type="dxa"/>
            <w:tcBorders>
              <w:top w:val="outset" w:color="auto" w:sz="6" w:space="0"/>
              <w:bottom w:val="outset" w:color="auto" w:sz="6" w:space="0"/>
            </w:tcBorders>
            <w:noWrap w:val="0"/>
            <w:vAlign w:val="center"/>
          </w:tcPr>
          <w:p w14:paraId="3518ED9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vAlign w:val="center"/>
          </w:tcPr>
          <w:p w14:paraId="42744F3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w:t>
            </w:r>
            <w:r>
              <w:rPr>
                <w:rFonts w:hint="default" w:ascii="宋体" w:hAnsi="宋体" w:eastAsia="宋体" w:cs="宋体"/>
                <w:kern w:val="2"/>
                <w:sz w:val="15"/>
                <w:szCs w:val="15"/>
                <w:lang w:val="en-US" w:eastAsia="zh-CN" w:bidi="ar-SA"/>
              </w:rPr>
              <w:t>26年 6月 30日</w:t>
            </w:r>
          </w:p>
        </w:tc>
        <w:tc>
          <w:tcPr>
            <w:tcW w:w="2906" w:type="dxa"/>
            <w:tcBorders>
              <w:top w:val="outset" w:color="auto" w:sz="6" w:space="0"/>
              <w:bottom w:val="outset" w:color="auto" w:sz="6" w:space="0"/>
            </w:tcBorders>
            <w:shd w:val="clear" w:color="auto" w:fill="auto"/>
            <w:noWrap w:val="0"/>
            <w:vAlign w:val="center"/>
          </w:tcPr>
          <w:p w14:paraId="73606280">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3B530BB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p w14:paraId="2A9A9930">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0E3B2C95">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A382A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65C0C2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新塔额交执运政简〔2026〕0046号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609" w:hRule="atLeas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B9558D5">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vAlign w:val="center"/>
          </w:tcPr>
          <w:p w14:paraId="5873683F">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eastAsia" w:ascii="宋体" w:hAnsi="宋体" w:eastAsia="宋体" w:cs="宋体"/>
                <w:i w:val="0"/>
                <w:iCs w:val="0"/>
                <w:color w:val="000000"/>
                <w:kern w:val="0"/>
                <w:sz w:val="15"/>
                <w:szCs w:val="15"/>
                <w:u w:val="none"/>
                <w:lang w:val="en-US" w:eastAsia="zh-CN" w:bidi="ar"/>
              </w:rPr>
              <w:t>26年 6月 29日</w:t>
            </w:r>
          </w:p>
        </w:tc>
        <w:tc>
          <w:tcPr>
            <w:tcW w:w="2906" w:type="dxa"/>
            <w:tcBorders>
              <w:top w:val="outset" w:color="auto" w:sz="6" w:space="0"/>
              <w:bottom w:val="outset" w:color="auto" w:sz="6" w:space="0"/>
            </w:tcBorders>
            <w:shd w:val="clear" w:color="auto" w:fill="auto"/>
            <w:noWrap w:val="0"/>
            <w:vAlign w:val="center"/>
          </w:tcPr>
          <w:p w14:paraId="24506B29">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130752F4">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064" w:type="dxa"/>
            <w:tcBorders>
              <w:top w:val="outset" w:color="auto" w:sz="6" w:space="0"/>
              <w:bottom w:val="outset" w:color="auto" w:sz="6" w:space="0"/>
            </w:tcBorders>
            <w:shd w:val="clear" w:color="auto" w:fill="auto"/>
            <w:noWrap w:val="0"/>
            <w:vAlign w:val="center"/>
          </w:tcPr>
          <w:p w14:paraId="4969D70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328CA3C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额敏晟耀运输有限公司涉嫌道路运输车辆未按规定进行年度审验案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028CC532">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0B51452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4C8794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01D6D80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新塔额交执运政简〔2026〕0048号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13" w:hRule="atLeas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7DA87B02">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vAlign w:val="center"/>
          </w:tcPr>
          <w:p w14:paraId="7B584589">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6月 29日</w:t>
            </w:r>
          </w:p>
        </w:tc>
        <w:tc>
          <w:tcPr>
            <w:tcW w:w="2906" w:type="dxa"/>
            <w:tcBorders>
              <w:top w:val="outset" w:color="auto" w:sz="6" w:space="0"/>
              <w:bottom w:val="outset" w:color="auto" w:sz="6" w:space="0"/>
            </w:tcBorders>
            <w:shd w:val="clear" w:color="auto" w:fill="auto"/>
            <w:noWrap w:val="0"/>
            <w:vAlign w:val="center"/>
          </w:tcPr>
          <w:p w14:paraId="04F0B188">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w:t>
            </w:r>
          </w:p>
        </w:tc>
        <w:tc>
          <w:tcPr>
            <w:tcW w:w="3064" w:type="dxa"/>
            <w:tcBorders>
              <w:top w:val="outset" w:color="auto" w:sz="6" w:space="0"/>
              <w:bottom w:val="outset" w:color="auto" w:sz="6" w:space="0"/>
            </w:tcBorders>
            <w:shd w:val="clear" w:color="auto" w:fill="auto"/>
            <w:noWrap w:val="0"/>
            <w:vAlign w:val="center"/>
          </w:tcPr>
          <w:p w14:paraId="052842C6">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p w14:paraId="1E77D61C">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额敏晟耀运输有限公司涉嫌道路运输车辆未按规定进行年度审验案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6FCC823A">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5250075">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481FF2B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新塔额交执运政简〔2026〕0049号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6" w:hRule="atLeas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5B797AF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6月 30日</w:t>
            </w:r>
          </w:p>
        </w:tc>
        <w:tc>
          <w:tcPr>
            <w:tcW w:w="2906" w:type="dxa"/>
            <w:tcBorders>
              <w:top w:val="outset" w:color="auto" w:sz="6" w:space="0"/>
              <w:bottom w:val="outset" w:color="auto" w:sz="6" w:space="0"/>
            </w:tcBorders>
            <w:shd w:val="clear" w:color="auto" w:fill="auto"/>
            <w:noWrap w:val="0"/>
            <w:vAlign w:val="center"/>
          </w:tcPr>
          <w:p w14:paraId="5B146CC1">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额敏县双礼商贸有限公司涉嫌道路运输经营者未按照规定的周期和频次进行车辆检验检测案</w:t>
            </w:r>
          </w:p>
        </w:tc>
        <w:tc>
          <w:tcPr>
            <w:tcW w:w="945" w:type="dxa"/>
            <w:tcBorders>
              <w:top w:val="outset" w:color="auto" w:sz="6" w:space="0"/>
              <w:bottom w:val="outset" w:color="auto" w:sz="6" w:space="0"/>
            </w:tcBorders>
            <w:shd w:val="clear" w:color="auto" w:fill="auto"/>
            <w:noWrap w:val="0"/>
            <w:vAlign w:val="center"/>
          </w:tcPr>
          <w:p w14:paraId="605B0EEC">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C039BB">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新塔额交执运政简〔2026〕0050号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8" w:hRule="atLeas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1DF3356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6月 30日</w:t>
            </w:r>
          </w:p>
        </w:tc>
        <w:tc>
          <w:tcPr>
            <w:tcW w:w="2906" w:type="dxa"/>
            <w:tcBorders>
              <w:top w:val="outset" w:color="auto" w:sz="6" w:space="0"/>
              <w:bottom w:val="outset" w:color="auto" w:sz="6" w:space="0"/>
            </w:tcBorders>
            <w:shd w:val="clear" w:color="auto" w:fill="auto"/>
            <w:noWrap w:val="0"/>
            <w:vAlign w:val="center"/>
          </w:tcPr>
          <w:p w14:paraId="55F63027">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4298C2F9">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w:t>
            </w:r>
          </w:p>
        </w:tc>
        <w:tc>
          <w:tcPr>
            <w:tcW w:w="3064" w:type="dxa"/>
            <w:tcBorders>
              <w:top w:val="outset" w:color="auto" w:sz="6" w:space="0"/>
              <w:bottom w:val="outset" w:color="auto" w:sz="6" w:space="0"/>
            </w:tcBorders>
            <w:shd w:val="clear" w:color="auto" w:fill="auto"/>
            <w:noWrap w:val="0"/>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额敏县宏鑫运输服务合作公司车队涉嫌道路运输车辆未按规定进行年度审验案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281D1119">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CA28E6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7C493373">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新塔额交执运政简〔2026〕0051号</w:t>
            </w:r>
          </w:p>
        </w:tc>
      </w:tr>
      <w:tr w14:paraId="063838F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76E6EE0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276A9D8F">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99" w:type="dxa"/>
            <w:tcBorders>
              <w:top w:val="outset" w:color="auto" w:sz="6" w:space="0"/>
              <w:bottom w:val="outset" w:color="auto" w:sz="6" w:space="0"/>
            </w:tcBorders>
            <w:shd w:val="clear" w:color="auto" w:fill="auto"/>
            <w:noWrap w:val="0"/>
            <w:vAlign w:val="center"/>
          </w:tcPr>
          <w:p w14:paraId="050053E6">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default" w:ascii="宋体" w:hAnsi="宋体" w:eastAsia="宋体" w:cs="宋体"/>
                <w:i w:val="0"/>
                <w:iCs w:val="0"/>
                <w:color w:val="000000"/>
                <w:kern w:val="0"/>
                <w:sz w:val="15"/>
                <w:szCs w:val="15"/>
                <w:u w:val="none"/>
                <w:lang w:val="en-US" w:eastAsia="zh-CN" w:bidi="ar"/>
              </w:rPr>
              <w:t>26年 6月 30日</w:t>
            </w:r>
          </w:p>
        </w:tc>
        <w:tc>
          <w:tcPr>
            <w:tcW w:w="2906" w:type="dxa"/>
            <w:tcBorders>
              <w:top w:val="outset" w:color="auto" w:sz="6" w:space="0"/>
              <w:bottom w:val="outset" w:color="auto" w:sz="6" w:space="0"/>
            </w:tcBorders>
            <w:shd w:val="clear" w:color="auto" w:fill="auto"/>
            <w:noWrap w:val="0"/>
            <w:vAlign w:val="center"/>
          </w:tcPr>
          <w:p w14:paraId="75EDEBA7">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延俊杰</w:t>
            </w:r>
          </w:p>
        </w:tc>
        <w:tc>
          <w:tcPr>
            <w:tcW w:w="3064" w:type="dxa"/>
            <w:tcBorders>
              <w:top w:val="outset" w:color="auto" w:sz="6" w:space="0"/>
              <w:bottom w:val="outset" w:color="auto" w:sz="6" w:space="0"/>
            </w:tcBorders>
            <w:shd w:val="clear" w:color="auto" w:fill="auto"/>
            <w:noWrap w:val="0"/>
            <w:vAlign w:val="center"/>
          </w:tcPr>
          <w:p w14:paraId="14A82B3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584F8D77">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延俊杰涉嫌道路运输经营者未按照规定的周期和频次进行车辆检验检测案</w:t>
            </w:r>
          </w:p>
        </w:tc>
        <w:tc>
          <w:tcPr>
            <w:tcW w:w="945" w:type="dxa"/>
            <w:tcBorders>
              <w:top w:val="outset" w:color="auto" w:sz="6" w:space="0"/>
              <w:bottom w:val="outset" w:color="auto" w:sz="6" w:space="0"/>
            </w:tcBorders>
            <w:shd w:val="clear" w:color="auto" w:fill="auto"/>
            <w:noWrap w:val="0"/>
            <w:vAlign w:val="center"/>
          </w:tcPr>
          <w:p w14:paraId="503F334F">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CDA853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vAlign w:val="center"/>
          </w:tcPr>
          <w:p w14:paraId="4D1D7D11">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2EAE61E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新塔额交执运政简〔2026〕0052号</w:t>
            </w:r>
          </w:p>
        </w:tc>
      </w:tr>
      <w:tr w14:paraId="0C9814B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restart"/>
            <w:noWrap w:val="0"/>
            <w:vAlign w:val="center"/>
          </w:tcPr>
          <w:p w14:paraId="3C4D0F93">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491" w:type="dxa"/>
            <w:tcBorders>
              <w:top w:val="outset" w:color="auto" w:sz="6" w:space="0"/>
              <w:bottom w:val="outset" w:color="auto" w:sz="6" w:space="0"/>
            </w:tcBorders>
            <w:noWrap w:val="0"/>
            <w:vAlign w:val="center"/>
          </w:tcPr>
          <w:p w14:paraId="4A399FE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99" w:type="dxa"/>
            <w:tcBorders>
              <w:top w:val="outset" w:color="auto" w:sz="6" w:space="0"/>
              <w:bottom w:val="outset" w:color="auto" w:sz="6" w:space="0"/>
            </w:tcBorders>
            <w:shd w:val="clear" w:color="auto" w:fill="auto"/>
            <w:noWrap w:val="0"/>
            <w:vAlign w:val="center"/>
          </w:tcPr>
          <w:p w14:paraId="707944F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7月 1日</w:t>
            </w:r>
          </w:p>
        </w:tc>
        <w:tc>
          <w:tcPr>
            <w:tcW w:w="2906" w:type="dxa"/>
            <w:tcBorders>
              <w:top w:val="outset" w:color="auto" w:sz="6" w:space="0"/>
              <w:bottom w:val="outset" w:color="auto" w:sz="6" w:space="0"/>
            </w:tcBorders>
            <w:shd w:val="clear" w:color="auto" w:fill="auto"/>
            <w:noWrap w:val="0"/>
            <w:vAlign w:val="center"/>
          </w:tcPr>
          <w:p w14:paraId="493BD612">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69D89119">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68AD213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18CCE442">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7D949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2AA2C189">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156EE50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新塔额交执运政简〔2026〕0053号</w:t>
            </w:r>
          </w:p>
        </w:tc>
      </w:tr>
      <w:tr w14:paraId="5253B8C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tcBorders/>
            <w:noWrap w:val="0"/>
            <w:vAlign w:val="center"/>
          </w:tcPr>
          <w:p w14:paraId="6EE8D3E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8A0B93D">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99" w:type="dxa"/>
            <w:tcBorders>
              <w:top w:val="outset" w:color="auto" w:sz="6" w:space="0"/>
              <w:bottom w:val="outset" w:color="auto" w:sz="6" w:space="0"/>
            </w:tcBorders>
            <w:shd w:val="clear" w:color="auto" w:fill="auto"/>
            <w:noWrap w:val="0"/>
            <w:vAlign w:val="center"/>
          </w:tcPr>
          <w:p w14:paraId="20BFF20B">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 7月 1日</w:t>
            </w:r>
          </w:p>
        </w:tc>
        <w:tc>
          <w:tcPr>
            <w:tcW w:w="2906" w:type="dxa"/>
            <w:tcBorders>
              <w:top w:val="outset" w:color="auto" w:sz="6" w:space="0"/>
              <w:bottom w:val="outset" w:color="auto" w:sz="6" w:space="0"/>
            </w:tcBorders>
            <w:shd w:val="clear" w:color="auto" w:fill="auto"/>
            <w:noWrap w:val="0"/>
            <w:vAlign w:val="center"/>
          </w:tcPr>
          <w:p w14:paraId="40FFD43E">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6E6C3839">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442E8FAE">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BACBC3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694C3E6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5674493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新塔额交执运政简〔2026〕0054号</w:t>
            </w:r>
          </w:p>
        </w:tc>
      </w:tr>
      <w:tr w14:paraId="3DF62C9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tcBorders/>
            <w:noWrap w:val="0"/>
            <w:vAlign w:val="center"/>
          </w:tcPr>
          <w:p w14:paraId="5CDC158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04DEABB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99" w:type="dxa"/>
            <w:tcBorders>
              <w:top w:val="outset" w:color="auto" w:sz="6" w:space="0"/>
              <w:bottom w:val="outset" w:color="auto" w:sz="6" w:space="0"/>
            </w:tcBorders>
            <w:shd w:val="clear" w:color="auto" w:fill="auto"/>
            <w:noWrap w:val="0"/>
            <w:vAlign w:val="center"/>
          </w:tcPr>
          <w:p w14:paraId="7F8052C9">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 7月 1日</w:t>
            </w:r>
          </w:p>
        </w:tc>
        <w:tc>
          <w:tcPr>
            <w:tcW w:w="2906" w:type="dxa"/>
            <w:tcBorders>
              <w:top w:val="outset" w:color="auto" w:sz="6" w:space="0"/>
              <w:bottom w:val="outset" w:color="auto" w:sz="6" w:space="0"/>
            </w:tcBorders>
            <w:shd w:val="clear" w:color="auto" w:fill="auto"/>
            <w:noWrap w:val="0"/>
            <w:vAlign w:val="center"/>
          </w:tcPr>
          <w:p w14:paraId="6F835AC5">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6F985762">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14:paraId="37E35DE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284AB64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7E392413">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60B3575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6F11403F">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新塔额交执运政简〔2026〕0055号</w:t>
            </w:r>
          </w:p>
        </w:tc>
      </w:tr>
      <w:tr w14:paraId="0DAC3BA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tcBorders/>
            <w:noWrap w:val="0"/>
            <w:vAlign w:val="center"/>
          </w:tcPr>
          <w:p w14:paraId="3C04488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E689D2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299" w:type="dxa"/>
            <w:tcBorders>
              <w:top w:val="outset" w:color="auto" w:sz="6" w:space="0"/>
              <w:bottom w:val="outset" w:color="auto" w:sz="6" w:space="0"/>
            </w:tcBorders>
            <w:shd w:val="clear" w:color="auto" w:fill="auto"/>
            <w:noWrap w:val="0"/>
            <w:vAlign w:val="center"/>
          </w:tcPr>
          <w:p w14:paraId="131700A9">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 7月 2日</w:t>
            </w:r>
          </w:p>
        </w:tc>
        <w:tc>
          <w:tcPr>
            <w:tcW w:w="2906" w:type="dxa"/>
            <w:tcBorders>
              <w:top w:val="outset" w:color="auto" w:sz="6" w:space="0"/>
              <w:bottom w:val="outset" w:color="auto" w:sz="6" w:space="0"/>
            </w:tcBorders>
            <w:shd w:val="clear" w:color="auto" w:fill="auto"/>
            <w:noWrap w:val="0"/>
            <w:vAlign w:val="center"/>
          </w:tcPr>
          <w:p w14:paraId="220CC511">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064" w:type="dxa"/>
            <w:tcBorders>
              <w:top w:val="outset" w:color="auto" w:sz="6" w:space="0"/>
              <w:bottom w:val="outset" w:color="auto" w:sz="6" w:space="0"/>
            </w:tcBorders>
            <w:shd w:val="clear" w:color="auto" w:fill="auto"/>
            <w:noWrap w:val="0"/>
            <w:vAlign w:val="center"/>
          </w:tcPr>
          <w:p w14:paraId="530054A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0E7D3DB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新疆兴塔运输（集团）额敏县鸿运运输有限责任公司涉嫌道路运输车辆未按规定进行年度审验案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701AD451">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0A52432">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351C627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新塔额交执运政简〔2026〕0056号</w:t>
            </w:r>
          </w:p>
          <w:p w14:paraId="63281520">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14:paraId="63FA2C2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tcBorders/>
            <w:noWrap w:val="0"/>
            <w:vAlign w:val="center"/>
          </w:tcPr>
          <w:p w14:paraId="4FA5F5D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37626FF">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299" w:type="dxa"/>
            <w:tcBorders>
              <w:top w:val="outset" w:color="auto" w:sz="6" w:space="0"/>
              <w:bottom w:val="outset" w:color="auto" w:sz="6" w:space="0"/>
            </w:tcBorders>
            <w:shd w:val="clear" w:color="auto" w:fill="auto"/>
            <w:noWrap w:val="0"/>
            <w:vAlign w:val="center"/>
          </w:tcPr>
          <w:p w14:paraId="4710A41B">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2026年7月2日</w:t>
            </w:r>
          </w:p>
        </w:tc>
        <w:tc>
          <w:tcPr>
            <w:tcW w:w="2906" w:type="dxa"/>
            <w:tcBorders>
              <w:top w:val="outset" w:color="auto" w:sz="6" w:space="0"/>
              <w:bottom w:val="outset" w:color="auto" w:sz="6" w:space="0"/>
            </w:tcBorders>
            <w:shd w:val="clear" w:color="auto" w:fill="auto"/>
            <w:noWrap w:val="0"/>
            <w:vAlign w:val="center"/>
          </w:tcPr>
          <w:p w14:paraId="7C74BEF5">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3B1C108A">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赛力克保尔·叶尔肯</w:t>
            </w:r>
          </w:p>
        </w:tc>
        <w:tc>
          <w:tcPr>
            <w:tcW w:w="3064" w:type="dxa"/>
            <w:tcBorders>
              <w:top w:val="outset" w:color="auto" w:sz="6" w:space="0"/>
              <w:bottom w:val="outset" w:color="auto" w:sz="6" w:space="0"/>
            </w:tcBorders>
            <w:shd w:val="clear" w:color="auto" w:fill="auto"/>
            <w:noWrap w:val="0"/>
            <w:vAlign w:val="center"/>
          </w:tcPr>
          <w:p w14:paraId="4863F94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赛力克保尔·叶尔肯涉嫌未取得道路客运经营许可，擅自从事道路客运经营案</w:t>
            </w:r>
          </w:p>
        </w:tc>
        <w:tc>
          <w:tcPr>
            <w:tcW w:w="945" w:type="dxa"/>
            <w:tcBorders>
              <w:top w:val="outset" w:color="auto" w:sz="6" w:space="0"/>
              <w:bottom w:val="outset" w:color="auto" w:sz="6" w:space="0"/>
            </w:tcBorders>
            <w:shd w:val="clear" w:color="auto" w:fill="auto"/>
            <w:noWrap w:val="0"/>
            <w:vAlign w:val="center"/>
          </w:tcPr>
          <w:p w14:paraId="72AA628B">
            <w:pPr>
              <w:jc w:val="center"/>
              <w:rPr>
                <w:rFonts w:hint="default" w:ascii="宋体" w:hAnsi="宋体" w:cs="宋体"/>
                <w:kern w:val="2"/>
                <w:sz w:val="15"/>
                <w:szCs w:val="15"/>
                <w:lang w:val="en-US" w:eastAsia="zh-CN" w:bidi="ar-SA"/>
              </w:rPr>
            </w:pPr>
            <w:r>
              <w:rPr>
                <w:rFonts w:hint="eastAsia" w:ascii="宋体" w:hAnsi="宋体" w:cs="宋体"/>
                <w:kern w:val="2"/>
                <w:sz w:val="15"/>
                <w:szCs w:val="15"/>
                <w:lang w:val="en-US" w:eastAsia="zh-CN" w:bidi="ar-SA"/>
              </w:rPr>
              <w:t>是</w:t>
            </w:r>
          </w:p>
        </w:tc>
        <w:tc>
          <w:tcPr>
            <w:tcW w:w="1245" w:type="dxa"/>
            <w:tcBorders>
              <w:top w:val="outset" w:color="auto" w:sz="6" w:space="0"/>
              <w:bottom w:val="outset" w:color="auto" w:sz="6" w:space="0"/>
            </w:tcBorders>
            <w:shd w:val="clear" w:color="auto" w:fill="auto"/>
            <w:noWrap w:val="0"/>
            <w:vAlign w:val="center"/>
          </w:tcPr>
          <w:p w14:paraId="09BCE0F0">
            <w:pPr>
              <w:keepNext w:val="0"/>
              <w:keepLines w:val="0"/>
              <w:widowControl/>
              <w:suppressLineNumbers w:val="0"/>
              <w:jc w:val="center"/>
              <w:textAlignment w:val="bottom"/>
              <w:rPr>
                <w:rFonts w:hint="default" w:ascii="宋体" w:hAnsi="宋体" w:cs="宋体"/>
                <w:kern w:val="2"/>
                <w:sz w:val="15"/>
                <w:szCs w:val="15"/>
                <w:lang w:val="en-US" w:eastAsia="zh-CN" w:bidi="ar-SA"/>
              </w:rPr>
            </w:pPr>
            <w:r>
              <w:rPr>
                <w:rFonts w:hint="eastAsia" w:ascii="宋体" w:hAnsi="宋体" w:cs="宋体"/>
                <w:kern w:val="2"/>
                <w:sz w:val="15"/>
                <w:szCs w:val="15"/>
                <w:lang w:val="en-US" w:eastAsia="zh-CN" w:bidi="ar-SA"/>
              </w:rPr>
              <w:t>10000</w:t>
            </w:r>
          </w:p>
        </w:tc>
        <w:tc>
          <w:tcPr>
            <w:tcW w:w="3041" w:type="dxa"/>
            <w:tcBorders>
              <w:top w:val="outset" w:color="auto" w:sz="6" w:space="0"/>
              <w:bottom w:val="outset" w:color="auto" w:sz="6" w:space="0"/>
            </w:tcBorders>
            <w:shd w:val="clear" w:color="auto" w:fill="auto"/>
            <w:noWrap w:val="0"/>
            <w:vAlign w:val="center"/>
          </w:tcPr>
          <w:p w14:paraId="0B1472F1">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新塔额交执运政〔2026〕0017号</w:t>
            </w:r>
          </w:p>
        </w:tc>
      </w:tr>
      <w:tr w14:paraId="303BA21D">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tcBorders/>
            <w:noWrap w:val="0"/>
            <w:vAlign w:val="center"/>
          </w:tcPr>
          <w:p w14:paraId="690FD72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1228B0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1299" w:type="dxa"/>
            <w:tcBorders>
              <w:top w:val="outset" w:color="auto" w:sz="6" w:space="0"/>
              <w:bottom w:val="outset" w:color="auto" w:sz="6" w:space="0"/>
            </w:tcBorders>
            <w:shd w:val="clear" w:color="auto" w:fill="auto"/>
            <w:noWrap w:val="0"/>
            <w:vAlign w:val="center"/>
          </w:tcPr>
          <w:p w14:paraId="027462E8">
            <w:pPr>
              <w:keepNext w:val="0"/>
              <w:keepLines w:val="0"/>
              <w:widowControl/>
              <w:suppressLineNumbers w:val="0"/>
              <w:jc w:val="center"/>
              <w:textAlignment w:val="bottom"/>
              <w:rPr>
                <w:rFonts w:hint="eastAsia" w:ascii="宋体" w:hAnsi="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2026年6月30日</w:t>
            </w:r>
          </w:p>
        </w:tc>
        <w:tc>
          <w:tcPr>
            <w:tcW w:w="2906" w:type="dxa"/>
            <w:tcBorders>
              <w:top w:val="outset" w:color="auto" w:sz="6" w:space="0"/>
              <w:bottom w:val="outset" w:color="auto" w:sz="6" w:space="0"/>
            </w:tcBorders>
            <w:shd w:val="clear" w:color="auto" w:fill="auto"/>
            <w:noWrap w:val="0"/>
            <w:vAlign w:val="center"/>
          </w:tcPr>
          <w:p w14:paraId="2C487E15">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6B01DF64">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延俊杰</w:t>
            </w:r>
          </w:p>
        </w:tc>
        <w:tc>
          <w:tcPr>
            <w:tcW w:w="3064" w:type="dxa"/>
            <w:tcBorders>
              <w:top w:val="outset" w:color="auto" w:sz="6" w:space="0"/>
              <w:bottom w:val="outset" w:color="auto" w:sz="6" w:space="0"/>
            </w:tcBorders>
            <w:shd w:val="clear" w:color="auto" w:fill="auto"/>
            <w:noWrap w:val="0"/>
            <w:vAlign w:val="center"/>
          </w:tcPr>
          <w:p w14:paraId="2DEE3A61">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延俊杰涉嫌道路运输车辆未按规定进行年度审验案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1AEAC584">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8C5009F">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18E93C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22BC3242">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新塔额交执运政〔2026〕0018号</w:t>
            </w:r>
          </w:p>
        </w:tc>
      </w:tr>
      <w:bookmarkEnd w:id="1"/>
      <w:bookmarkEnd w:id="2"/>
    </w:tbl>
    <w:p w14:paraId="7F3F32CD">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4832C65B-A601-4EB4-ADE2-DA5B8E4DFA72}"/>
  </w:font>
  <w:font w:name="方正小标宋简体">
    <w:panose1 w:val="02000000000000000000"/>
    <w:charset w:val="86"/>
    <w:family w:val="auto"/>
    <w:pitch w:val="default"/>
    <w:sig w:usb0="00000001" w:usb1="08000000" w:usb2="00000000" w:usb3="00000000" w:csb0="00040000" w:csb1="00000000"/>
    <w:embedRegular r:id="rId2" w:fontKey="{4730E1BC-B63C-4525-AF6C-0FE0A4ADCE2E}"/>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PSEMBED2">
    <w:panose1 w:val="02000000000000000000"/>
    <w:charset w:val="86"/>
    <w:family w:val="auto"/>
    <w:pitch w:val="default"/>
    <w:sig w:usb0="00000001" w:usb1="08000000" w:usb2="00000000" w:usb3="00000000" w:csb0="00040000"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77C1812"/>
    <w:rsid w:val="07C03DF5"/>
    <w:rsid w:val="07E1567D"/>
    <w:rsid w:val="0A2543E3"/>
    <w:rsid w:val="0AF624F4"/>
    <w:rsid w:val="0B9A2BAF"/>
    <w:rsid w:val="0C276F83"/>
    <w:rsid w:val="0DE32167"/>
    <w:rsid w:val="0E7C47EE"/>
    <w:rsid w:val="0F7D6A6F"/>
    <w:rsid w:val="10666DD2"/>
    <w:rsid w:val="11C52008"/>
    <w:rsid w:val="11D54C50"/>
    <w:rsid w:val="12957C2C"/>
    <w:rsid w:val="130B7EEE"/>
    <w:rsid w:val="15F62579"/>
    <w:rsid w:val="17127A9D"/>
    <w:rsid w:val="17173599"/>
    <w:rsid w:val="17E931DE"/>
    <w:rsid w:val="185145F5"/>
    <w:rsid w:val="1AD5775F"/>
    <w:rsid w:val="1AD734D7"/>
    <w:rsid w:val="1B1F6C2C"/>
    <w:rsid w:val="1C8054A9"/>
    <w:rsid w:val="1E2527AC"/>
    <w:rsid w:val="1E3824DF"/>
    <w:rsid w:val="1E7D02F5"/>
    <w:rsid w:val="1EEF10B1"/>
    <w:rsid w:val="1F693FC3"/>
    <w:rsid w:val="20E22131"/>
    <w:rsid w:val="21D7200F"/>
    <w:rsid w:val="22235254"/>
    <w:rsid w:val="23735D67"/>
    <w:rsid w:val="23E7405F"/>
    <w:rsid w:val="24DA3AA7"/>
    <w:rsid w:val="2572277A"/>
    <w:rsid w:val="278C5DD3"/>
    <w:rsid w:val="29924D42"/>
    <w:rsid w:val="2AF13D8E"/>
    <w:rsid w:val="2C2912A1"/>
    <w:rsid w:val="2CA451E4"/>
    <w:rsid w:val="2DAC4350"/>
    <w:rsid w:val="2F576AD3"/>
    <w:rsid w:val="3001084F"/>
    <w:rsid w:val="31F84007"/>
    <w:rsid w:val="32EA3B58"/>
    <w:rsid w:val="34621C0C"/>
    <w:rsid w:val="34CF26B1"/>
    <w:rsid w:val="34EE524E"/>
    <w:rsid w:val="3583008C"/>
    <w:rsid w:val="35A95619"/>
    <w:rsid w:val="35B83FE4"/>
    <w:rsid w:val="36962041"/>
    <w:rsid w:val="36F40B16"/>
    <w:rsid w:val="38B247E4"/>
    <w:rsid w:val="38B3427F"/>
    <w:rsid w:val="38CE4A9C"/>
    <w:rsid w:val="3C1F4887"/>
    <w:rsid w:val="3E9A1FA2"/>
    <w:rsid w:val="3ECC2AA4"/>
    <w:rsid w:val="3EFB5137"/>
    <w:rsid w:val="40413903"/>
    <w:rsid w:val="404B17A6"/>
    <w:rsid w:val="409A272E"/>
    <w:rsid w:val="40E02836"/>
    <w:rsid w:val="41E225DE"/>
    <w:rsid w:val="429E51A3"/>
    <w:rsid w:val="42FE0D52"/>
    <w:rsid w:val="4356522A"/>
    <w:rsid w:val="43FE4D82"/>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31F2FEB"/>
    <w:rsid w:val="532274F4"/>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BCC55E2"/>
    <w:rsid w:val="6CA9147F"/>
    <w:rsid w:val="6D2531FB"/>
    <w:rsid w:val="6F0203A3"/>
    <w:rsid w:val="72000C89"/>
    <w:rsid w:val="729143EC"/>
    <w:rsid w:val="74806F8A"/>
    <w:rsid w:val="75047B9A"/>
    <w:rsid w:val="750758DC"/>
    <w:rsid w:val="75461CEE"/>
    <w:rsid w:val="756E083E"/>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431</Words>
  <Characters>509</Characters>
  <Lines>0</Lines>
  <Paragraphs>0</Paragraphs>
  <TotalTime>41</TotalTime>
  <ScaleCrop>false</ScaleCrop>
  <LinksUpToDate>false</LinksUpToDate>
  <CharactersWithSpaces>554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easymoneysniper</cp:lastModifiedBy>
  <cp:lastPrinted>2026-06-05T10:05:00Z</cp:lastPrinted>
  <dcterms:modified xsi:type="dcterms:W3CDTF">2026-07-01T10:54:11Z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ABEF61F5573D4F8199D0CEDDAE9800CE_13</vt:lpwstr>
  </property>
  <property fmtid="{D5CDD505-2E9C-101B-9397-08002B2CF9AE}" pid="4" name="KSOTemplateDocerSaveRecord">
    <vt:lpwstr>eyJoZGlkIjoiYTNmMWM1NzBmNTcyMDM0MDY2M2JiM2E3YTZjNGJiMDgiLCJ1c2VySWQiOiIzMjA0NjgyNjEifQ==</vt:lpwstr>
  </property>
</Properties>
</file>