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2A53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4"/>
      <w:bookmarkStart w:id="2" w:name="OLE_LINK1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11号</w:t>
      </w:r>
    </w:p>
    <w:bookmarkEnd w:id="0"/>
    <w:p w14:paraId="54449EF5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2026年4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20日至2026年4月20日</w:t>
      </w:r>
      <w:bookmarkStart w:id="4" w:name="_GoBack"/>
      <w:bookmarkEnd w:id="4"/>
    </w:p>
    <w:p w14:paraId="667F5E43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2026年4月 24日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 w14:paraId="4721B0F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F00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B0BD0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48FF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771A6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A4BE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AA061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D4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FF852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70345C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362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51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27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2026年4月20日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3606280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额敏县隆顺泰商贸有限公司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A9A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额敏县隆顺泰商贸有限公司从事道路运输经营的营运车辆，未按照规定参加车辆年度审验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3B2C95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A3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500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65C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简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〔202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〕00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号</w:t>
            </w:r>
          </w:p>
        </w:tc>
      </w:tr>
      <w:tr w14:paraId="29313D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229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B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73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2026年4月20日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984791F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额敏县隆顺泰商贸有限公司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28C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额敏县隆顺泰商贸有限公司从事道路运输经营的营运车辆，未按照规定参加车辆年度审验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br w:type="textWrapping"/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C36D151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B51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500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1D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简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〔2026〕00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号</w:t>
            </w:r>
          </w:p>
        </w:tc>
      </w:tr>
      <w:tr w14:paraId="70540A7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57F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DA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B58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D76DB2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E77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FCC823A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5250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64AA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06C489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3F6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B79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75E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F03F8F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A63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05B0EEC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C0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EA6B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bookmarkEnd w:id="1"/>
      <w:bookmarkEnd w:id="2"/>
    </w:tbl>
    <w:p w14:paraId="4A697166">
      <w:pPr>
        <w:jc w:val="both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B9B5042-7038-4A9D-9D50-1B28C5BEDC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8A5BB8-3FC5-4153-8E48-0FF3559007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04B0D73"/>
    <w:rsid w:val="00D01278"/>
    <w:rsid w:val="022F73A2"/>
    <w:rsid w:val="023A5714"/>
    <w:rsid w:val="03265180"/>
    <w:rsid w:val="04E43544"/>
    <w:rsid w:val="077C1812"/>
    <w:rsid w:val="07E1567D"/>
    <w:rsid w:val="0A2543E3"/>
    <w:rsid w:val="0AF624F4"/>
    <w:rsid w:val="0DE32167"/>
    <w:rsid w:val="0E7C47EE"/>
    <w:rsid w:val="0F7D6A6F"/>
    <w:rsid w:val="10666DD2"/>
    <w:rsid w:val="11C52008"/>
    <w:rsid w:val="11D54C50"/>
    <w:rsid w:val="12957C2C"/>
    <w:rsid w:val="130B7EEE"/>
    <w:rsid w:val="15F62579"/>
    <w:rsid w:val="17173599"/>
    <w:rsid w:val="17E931DE"/>
    <w:rsid w:val="1C8054A9"/>
    <w:rsid w:val="1E3824DF"/>
    <w:rsid w:val="1E7D02F5"/>
    <w:rsid w:val="1EEF10B1"/>
    <w:rsid w:val="1F693FC3"/>
    <w:rsid w:val="20E22131"/>
    <w:rsid w:val="23E7405F"/>
    <w:rsid w:val="24DA3AA7"/>
    <w:rsid w:val="2572277A"/>
    <w:rsid w:val="29924D42"/>
    <w:rsid w:val="2AF13D8E"/>
    <w:rsid w:val="2C2912A1"/>
    <w:rsid w:val="2CA451E4"/>
    <w:rsid w:val="2DAC4350"/>
    <w:rsid w:val="3001084F"/>
    <w:rsid w:val="31F84007"/>
    <w:rsid w:val="35A95619"/>
    <w:rsid w:val="35B83FE4"/>
    <w:rsid w:val="36962041"/>
    <w:rsid w:val="36F40B16"/>
    <w:rsid w:val="38B247E4"/>
    <w:rsid w:val="38B3427F"/>
    <w:rsid w:val="38CE4A9C"/>
    <w:rsid w:val="3C1F4887"/>
    <w:rsid w:val="3E9A1FA2"/>
    <w:rsid w:val="3ECC2AA4"/>
    <w:rsid w:val="3EFB5137"/>
    <w:rsid w:val="40413903"/>
    <w:rsid w:val="404B17A6"/>
    <w:rsid w:val="40E02836"/>
    <w:rsid w:val="41E225DE"/>
    <w:rsid w:val="429E51A3"/>
    <w:rsid w:val="42FE0D52"/>
    <w:rsid w:val="4356522A"/>
    <w:rsid w:val="43FE4D82"/>
    <w:rsid w:val="44B72DD8"/>
    <w:rsid w:val="458A0FC3"/>
    <w:rsid w:val="45C4385E"/>
    <w:rsid w:val="4669507C"/>
    <w:rsid w:val="46FB0BB0"/>
    <w:rsid w:val="474D36DB"/>
    <w:rsid w:val="47E86474"/>
    <w:rsid w:val="4C0078C3"/>
    <w:rsid w:val="4E015B87"/>
    <w:rsid w:val="4E1458CD"/>
    <w:rsid w:val="4E71056B"/>
    <w:rsid w:val="4F0E7CD9"/>
    <w:rsid w:val="4FB61D55"/>
    <w:rsid w:val="51952F80"/>
    <w:rsid w:val="532274F4"/>
    <w:rsid w:val="59A3044D"/>
    <w:rsid w:val="59C7413C"/>
    <w:rsid w:val="5ABF62C1"/>
    <w:rsid w:val="5C030290"/>
    <w:rsid w:val="5CCA0F08"/>
    <w:rsid w:val="6049140E"/>
    <w:rsid w:val="678B3379"/>
    <w:rsid w:val="67A27F96"/>
    <w:rsid w:val="69F85C4B"/>
    <w:rsid w:val="6BCC55E2"/>
    <w:rsid w:val="6CA9147F"/>
    <w:rsid w:val="6F0203A3"/>
    <w:rsid w:val="72000C89"/>
    <w:rsid w:val="729143EC"/>
    <w:rsid w:val="74806F8A"/>
    <w:rsid w:val="75047B9A"/>
    <w:rsid w:val="750758DC"/>
    <w:rsid w:val="756E083E"/>
    <w:rsid w:val="77C6382D"/>
    <w:rsid w:val="788334CC"/>
    <w:rsid w:val="79815C5D"/>
    <w:rsid w:val="79B148C1"/>
    <w:rsid w:val="79F167F8"/>
    <w:rsid w:val="7BD227A0"/>
    <w:rsid w:val="7F4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421</Characters>
  <Lines>0</Lines>
  <Paragraphs>0</Paragraphs>
  <TotalTime>4</TotalTime>
  <ScaleCrop>false</ScaleCrop>
  <LinksUpToDate>false</LinksUpToDate>
  <CharactersWithSpaces>461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初心</cp:lastModifiedBy>
  <cp:lastPrinted>2026-01-28T09:46:00Z</cp:lastPrinted>
  <dcterms:modified xsi:type="dcterms:W3CDTF">2026-04-24T03:42:14Z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0A224E4E4539409491DC793F4EC1AA3E_13</vt:lpwstr>
  </property>
  <property fmtid="{D5CDD505-2E9C-101B-9397-08002B2CF9AE}" pid="4" name="KSOTemplateDocerSaveRecord">
    <vt:lpwstr>eyJoZGlkIjoiOWU4YTA2YzdmMzc0NGQxMDUwY2Q5MjVmYzI2N2FmNjUiLCJ1c2VySWQiOiIzNzE3OTA2NDUifQ==</vt:lpwstr>
  </property>
</Properties>
</file>