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1"/>
      <w:bookmarkStart w:id="2" w:name="OLE_LINK4"/>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2025</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21号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2025年10</w:t>
      </w:r>
      <w:r>
        <w:rPr>
          <w:rFonts w:hint="eastAsia" w:ascii="宋体" w:hAnsi="宋体" w:cs="宋体"/>
          <w:b/>
          <w:bCs/>
          <w:kern w:val="0"/>
          <w:sz w:val="32"/>
          <w:szCs w:val="32"/>
        </w:rPr>
        <w:t>月</w:t>
      </w:r>
      <w:r>
        <w:rPr>
          <w:rFonts w:hint="eastAsia" w:ascii="宋体" w:hAnsi="宋体" w:cs="宋体"/>
          <w:b/>
          <w:bCs/>
          <w:kern w:val="0"/>
          <w:sz w:val="32"/>
          <w:szCs w:val="32"/>
          <w:lang w:val="en-US" w:eastAsia="zh-CN"/>
        </w:rPr>
        <w:t>28日至2025年10月31日</w:t>
      </w:r>
    </w:p>
    <w:p w14:paraId="667F5E43">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3"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3"/>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2025年11月3日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10</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28</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w:t>
            </w:r>
          </w:p>
        </w:tc>
        <w:tc>
          <w:tcPr>
            <w:tcW w:w="2880"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新塔额交执运政简〔2025〕0098号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10</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31</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ascii="宋体" w:hAnsi="宋体" w:eastAsia="宋体" w:cs="宋体"/>
                <w:sz w:val="15"/>
                <w:szCs w:val="15"/>
              </w:rPr>
              <w:br w:type="textWrapping"/>
            </w:r>
            <w:r>
              <w:rPr>
                <w:rFonts w:hint="eastAsia" w:ascii="宋体" w:hAnsi="宋体" w:eastAsia="宋体" w:cs="宋体"/>
                <w:sz w:val="15"/>
                <w:szCs w:val="15"/>
              </w:rPr>
              <w:t>额敏县新时速运输有限公司</w:t>
            </w:r>
          </w:p>
        </w:tc>
        <w:tc>
          <w:tcPr>
            <w:tcW w:w="2880"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额敏县新时速运输有限公司涉嫌从事道路运输经营的营运车辆和机动车驾驶员培训机构的教练车未按照规定参加车辆年度审验案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sz w:val="15"/>
                <w:szCs w:val="15"/>
                <w:lang w:val="en-US" w:eastAsia="zh-CN"/>
              </w:rPr>
              <w:t>500</w:t>
            </w:r>
          </w:p>
        </w:tc>
        <w:tc>
          <w:tcPr>
            <w:tcW w:w="3435" w:type="dxa"/>
            <w:tcBorders>
              <w:top w:val="outset" w:color="auto" w:sz="6" w:space="0"/>
              <w:bottom w:val="outset" w:color="auto" w:sz="6" w:space="0"/>
            </w:tcBorders>
            <w:shd w:val="clear" w:color="auto" w:fill="auto"/>
            <w:noWrap w:val="0"/>
            <w:vAlign w:val="center"/>
          </w:tcPr>
          <w:p w14:paraId="0EA53035">
            <w:pPr>
              <w:keepNext w:val="0"/>
              <w:keepLines w:val="0"/>
              <w:widowControl/>
              <w:suppressLineNumbers w:val="0"/>
              <w:jc w:val="center"/>
              <w:textAlignment w:val="bottom"/>
              <w:rPr>
                <w:rFonts w:hint="eastAsia" w:ascii="宋体" w:hAnsi="宋体" w:eastAsia="宋体" w:cs="宋体"/>
                <w:sz w:val="15"/>
                <w:szCs w:val="15"/>
                <w:lang w:val="en-US" w:eastAsia="zh-CN"/>
              </w:rPr>
            </w:pPr>
          </w:p>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新塔额交执运政简〔2025〕0099号</w:t>
            </w:r>
          </w:p>
        </w:tc>
      </w:tr>
      <w:tr w14:paraId="5D0F5A2E">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02F9202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A37595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5E323FFF">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10</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29</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3447808E">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18499729">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克西克巴特</w:t>
            </w:r>
          </w:p>
        </w:tc>
        <w:tc>
          <w:tcPr>
            <w:tcW w:w="2880" w:type="dxa"/>
            <w:tcBorders>
              <w:top w:val="outset" w:color="auto" w:sz="6" w:space="0"/>
              <w:bottom w:val="outset" w:color="auto" w:sz="6" w:space="0"/>
            </w:tcBorders>
            <w:shd w:val="clear" w:color="auto" w:fill="auto"/>
            <w:noWrap w:val="0"/>
            <w:vAlign w:val="center"/>
          </w:tcPr>
          <w:p w14:paraId="15FFFD6B">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克西克巴特涉嫌从事道路运输经营的营运车辆和机动车驾驶员培训机构的教练车未按照规定参加车辆年度审验案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4C56893B">
            <w:pPr>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否</w:t>
            </w:r>
          </w:p>
        </w:tc>
        <w:tc>
          <w:tcPr>
            <w:tcW w:w="1170" w:type="dxa"/>
            <w:tcBorders>
              <w:top w:val="outset" w:color="auto" w:sz="6" w:space="0"/>
              <w:bottom w:val="outset" w:color="auto" w:sz="6" w:space="0"/>
            </w:tcBorders>
            <w:shd w:val="clear" w:color="auto" w:fill="auto"/>
            <w:noWrap w:val="0"/>
            <w:vAlign w:val="center"/>
          </w:tcPr>
          <w:p w14:paraId="26312538">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1000</w:t>
            </w:r>
          </w:p>
        </w:tc>
        <w:tc>
          <w:tcPr>
            <w:tcW w:w="3435" w:type="dxa"/>
            <w:tcBorders>
              <w:top w:val="outset" w:color="auto" w:sz="6" w:space="0"/>
              <w:bottom w:val="outset" w:color="auto" w:sz="6" w:space="0"/>
            </w:tcBorders>
            <w:shd w:val="clear" w:color="auto" w:fill="auto"/>
            <w:noWrap w:val="0"/>
            <w:vAlign w:val="center"/>
          </w:tcPr>
          <w:p w14:paraId="2A5D2F09">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p>
          <w:p w14:paraId="61F9AE2C">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新塔额交执运政〔2025〕0042号</w:t>
            </w:r>
          </w:p>
        </w:tc>
      </w:tr>
      <w:tr w14:paraId="3CFCF2A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8CE765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B2226D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14:paraId="3FD5BC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2025年10月29日</w:t>
            </w:r>
          </w:p>
        </w:tc>
        <w:tc>
          <w:tcPr>
            <w:tcW w:w="3060" w:type="dxa"/>
            <w:tcBorders>
              <w:top w:val="outset" w:color="auto" w:sz="6" w:space="0"/>
              <w:bottom w:val="outset" w:color="auto" w:sz="6" w:space="0"/>
            </w:tcBorders>
            <w:shd w:val="clear" w:color="auto" w:fill="auto"/>
            <w:noWrap w:val="0"/>
            <w:vAlign w:val="center"/>
          </w:tcPr>
          <w:p w14:paraId="5BAC2B21">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崔华云</w:t>
            </w:r>
          </w:p>
        </w:tc>
        <w:tc>
          <w:tcPr>
            <w:tcW w:w="2880" w:type="dxa"/>
            <w:tcBorders>
              <w:top w:val="outset" w:color="auto" w:sz="6" w:space="0"/>
              <w:bottom w:val="outset" w:color="auto" w:sz="6" w:space="0"/>
            </w:tcBorders>
            <w:shd w:val="clear" w:color="auto" w:fill="auto"/>
            <w:noWrap w:val="0"/>
            <w:vAlign w:val="center"/>
          </w:tcPr>
          <w:p w14:paraId="70D3437F">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p>
          <w:p w14:paraId="7737CFBF">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崔华云涉嫌从事道路运输经营的营运车辆和机动车驾驶员培训机构的教练车未按照规定参加车辆年度审验案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53C10DF3">
            <w:pPr>
              <w:jc w:val="center"/>
              <w:rPr>
                <w:rFonts w:hint="default" w:ascii="宋体" w:hAnsi="宋体" w:eastAsia="宋体" w:cs="宋体"/>
                <w:kern w:val="2"/>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否</w:t>
            </w:r>
          </w:p>
        </w:tc>
        <w:tc>
          <w:tcPr>
            <w:tcW w:w="1170" w:type="dxa"/>
            <w:tcBorders>
              <w:top w:val="outset" w:color="auto" w:sz="6" w:space="0"/>
              <w:bottom w:val="outset" w:color="auto" w:sz="6" w:space="0"/>
            </w:tcBorders>
            <w:shd w:val="clear" w:color="auto" w:fill="auto"/>
            <w:noWrap w:val="0"/>
            <w:vAlign w:val="center"/>
          </w:tcPr>
          <w:p w14:paraId="5D3ECAE6">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500</w:t>
            </w:r>
          </w:p>
        </w:tc>
        <w:tc>
          <w:tcPr>
            <w:tcW w:w="3435" w:type="dxa"/>
            <w:tcBorders>
              <w:top w:val="outset" w:color="auto" w:sz="6" w:space="0"/>
              <w:bottom w:val="outset" w:color="auto" w:sz="6" w:space="0"/>
            </w:tcBorders>
            <w:shd w:val="clear" w:color="auto" w:fill="auto"/>
            <w:noWrap w:val="0"/>
            <w:vAlign w:val="center"/>
          </w:tcPr>
          <w:p w14:paraId="09955987">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r>
              <w:rPr>
                <w:rFonts w:ascii="宋体" w:hAnsi="宋体" w:eastAsia="宋体" w:cs="宋体"/>
                <w:sz w:val="24"/>
                <w:szCs w:val="24"/>
              </w:rPr>
              <w:br w:type="textWrapping"/>
            </w:r>
            <w:r>
              <w:rPr>
                <w:rFonts w:hint="eastAsia" w:ascii="宋体" w:hAnsi="宋体" w:eastAsia="宋体" w:cs="宋体"/>
                <w:i w:val="0"/>
                <w:iCs w:val="0"/>
                <w:color w:val="000000"/>
                <w:kern w:val="0"/>
                <w:sz w:val="15"/>
                <w:szCs w:val="15"/>
                <w:u w:val="none"/>
                <w:lang w:val="en-US" w:eastAsia="zh-CN" w:bidi="ar"/>
              </w:rPr>
              <w:t>新塔额交执运政〔2025〕0043号</w:t>
            </w:r>
          </w:p>
        </w:tc>
      </w:tr>
      <w:bookmarkEnd w:id="1"/>
      <w:bookmarkEnd w:id="2"/>
    </w:tbl>
    <w:p w14:paraId="10A76A24">
      <w:pPr>
        <w:rPr>
          <w:lang w:val="en-US" w:eastAsia="zh-CN"/>
        </w:rPr>
      </w:pPr>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23A5714"/>
    <w:rsid w:val="07E1567D"/>
    <w:rsid w:val="0DE32167"/>
    <w:rsid w:val="11D54C50"/>
    <w:rsid w:val="130B7EEE"/>
    <w:rsid w:val="17173599"/>
    <w:rsid w:val="1C8054A9"/>
    <w:rsid w:val="1E7D02F5"/>
    <w:rsid w:val="1F693FC3"/>
    <w:rsid w:val="23E7405F"/>
    <w:rsid w:val="2572277A"/>
    <w:rsid w:val="29924D42"/>
    <w:rsid w:val="2AF13D8E"/>
    <w:rsid w:val="2C2912A1"/>
    <w:rsid w:val="2CA451E4"/>
    <w:rsid w:val="3001084F"/>
    <w:rsid w:val="31F84007"/>
    <w:rsid w:val="35B83FE4"/>
    <w:rsid w:val="38B247E4"/>
    <w:rsid w:val="38B3427F"/>
    <w:rsid w:val="3E9A1FA2"/>
    <w:rsid w:val="404B17A6"/>
    <w:rsid w:val="429E51A3"/>
    <w:rsid w:val="4356522A"/>
    <w:rsid w:val="44B72DD8"/>
    <w:rsid w:val="46FB0BB0"/>
    <w:rsid w:val="47E86474"/>
    <w:rsid w:val="4C0078C3"/>
    <w:rsid w:val="4E015B87"/>
    <w:rsid w:val="4E1458CD"/>
    <w:rsid w:val="51952F80"/>
    <w:rsid w:val="59C7413C"/>
    <w:rsid w:val="5ABF62C1"/>
    <w:rsid w:val="678B3379"/>
    <w:rsid w:val="67A27F96"/>
    <w:rsid w:val="69F85C4B"/>
    <w:rsid w:val="6CA9147F"/>
    <w:rsid w:val="72000C89"/>
    <w:rsid w:val="729143EC"/>
    <w:rsid w:val="756E083E"/>
    <w:rsid w:val="79F1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767</Words>
  <Characters>901</Characters>
  <Lines>0</Lines>
  <Paragraphs>0</Paragraphs>
  <TotalTime>13</TotalTime>
  <ScaleCrop>false</ScaleCrop>
  <LinksUpToDate>false</LinksUpToDate>
  <CharactersWithSpaces>1018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2025-11-03T05:09:00Z</cp:lastPrinted>
  <dcterms:modified xsi:type="dcterms:W3CDTF">2025-11-03T08:47:33Z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3CE7D600440B4878986458396D1F6050_13</vt:lpwstr>
  </property>
  <property fmtid="{D5CDD505-2E9C-101B-9397-08002B2CF9AE}" pid="4" name="KSOTemplateDocerSaveRecord">
    <vt:lpwstr>eyJoZGlkIjoiYTNmMWM1NzBmNTcyMDM0MDY2M2JiM2E3YTZjNGJiMDgiLCJ1c2VySWQiOiI2NjI1OTQwMzQifQ==</vt:lpwstr>
  </property>
</Properties>
</file>