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新疆亿鑫财务咨询有限公司申办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代理记账许可证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公示表</w:t>
      </w:r>
    </w:p>
    <w:p>
      <w:pPr>
        <w:rPr>
          <w:b/>
          <w:sz w:val="24"/>
          <w:szCs w:val="28"/>
        </w:rPr>
      </w:pPr>
    </w:p>
    <w:tbl>
      <w:tblPr>
        <w:tblStyle w:val="3"/>
        <w:tblW w:w="10488" w:type="dxa"/>
        <w:tblInd w:w="-7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80"/>
        <w:gridCol w:w="2153"/>
        <w:gridCol w:w="559"/>
        <w:gridCol w:w="900"/>
        <w:gridCol w:w="1120"/>
        <w:gridCol w:w="200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6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机构名称：</w:t>
            </w:r>
          </w:p>
        </w:tc>
        <w:tc>
          <w:tcPr>
            <w:tcW w:w="7824" w:type="dxa"/>
            <w:gridSpan w:val="6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32"/>
                <w:szCs w:val="36"/>
                <w:lang w:val="en-US" w:eastAsia="zh-CN"/>
              </w:rPr>
              <w:t>新疆亿鑫财务咨询有限公司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6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组织形式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有限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责任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公司</w:t>
            </w:r>
          </w:p>
        </w:tc>
        <w:tc>
          <w:tcPr>
            <w:tcW w:w="22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统一社会信用代码</w:t>
            </w:r>
          </w:p>
        </w:tc>
        <w:tc>
          <w:tcPr>
            <w:tcW w:w="2892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91654221MAE1KLTR5N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法定代表人姓名</w:t>
            </w:r>
          </w:p>
        </w:tc>
        <w:tc>
          <w:tcPr>
            <w:tcW w:w="271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kern w:val="2"/>
                <w:sz w:val="28"/>
                <w:szCs w:val="32"/>
                <w:lang w:val="en-US" w:eastAsia="zh-CN" w:bidi="ar-SA"/>
              </w:rPr>
              <w:t>乔</w:t>
            </w:r>
            <w:r>
              <w:rPr>
                <w:rFonts w:hint="eastAsia" w:ascii="Times New Roman" w:hAnsi="Times New Roman" w:cs="Times New Roman"/>
                <w:b/>
                <w:kern w:val="2"/>
                <w:sz w:val="28"/>
                <w:szCs w:val="32"/>
                <w:lang w:val="en-US" w:eastAsia="zh-CN" w:bidi="ar-SA"/>
              </w:rPr>
              <w:t>**</w:t>
            </w:r>
          </w:p>
        </w:tc>
        <w:tc>
          <w:tcPr>
            <w:tcW w:w="2220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注册资本</w:t>
            </w:r>
          </w:p>
        </w:tc>
        <w:tc>
          <w:tcPr>
            <w:tcW w:w="2892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壹拾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企业类型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有限责任公司</w:t>
            </w:r>
          </w:p>
        </w:tc>
        <w:tc>
          <w:tcPr>
            <w:tcW w:w="2220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邮政编码</w:t>
            </w:r>
          </w:p>
        </w:tc>
        <w:tc>
          <w:tcPr>
            <w:tcW w:w="2892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834600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办公地址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新疆塔城地区额敏县迎宾路1幢0001号三楼305室</w:t>
            </w:r>
          </w:p>
        </w:tc>
        <w:tc>
          <w:tcPr>
            <w:tcW w:w="2220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代理客户数量</w:t>
            </w:r>
          </w:p>
        </w:tc>
        <w:tc>
          <w:tcPr>
            <w:tcW w:w="2892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联系人姓名</w:t>
            </w:r>
          </w:p>
        </w:tc>
        <w:tc>
          <w:tcPr>
            <w:tcW w:w="271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乔</w:t>
            </w:r>
            <w:r>
              <w:rPr>
                <w:rFonts w:hint="eastAsia" w:ascii="Times New Roman" w:hAnsi="Times New Roman" w:cs="Times New Roman"/>
                <w:b/>
                <w:sz w:val="28"/>
                <w:szCs w:val="32"/>
                <w:lang w:val="en-US" w:eastAsia="zh-CN"/>
              </w:rPr>
              <w:t>**</w:t>
            </w:r>
          </w:p>
        </w:tc>
        <w:tc>
          <w:tcPr>
            <w:tcW w:w="2220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机构人员数量</w:t>
            </w:r>
          </w:p>
        </w:tc>
        <w:tc>
          <w:tcPr>
            <w:tcW w:w="2892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6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股东/合伙人数量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220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联系电话</w:t>
            </w:r>
          </w:p>
        </w:tc>
        <w:tc>
          <w:tcPr>
            <w:tcW w:w="2892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18106441076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66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专职</w:t>
            </w: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人员数量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2220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电子邮箱</w:t>
            </w:r>
          </w:p>
        </w:tc>
        <w:tc>
          <w:tcPr>
            <w:tcW w:w="2892" w:type="dxa"/>
          </w:tcPr>
          <w:p>
            <w:pPr>
              <w:rPr>
                <w:rFonts w:hint="default" w:ascii="Times New Roman" w:hAnsi="Times New Roman" w:eastAsia="宋体" w:cs="Times New Roman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32"/>
                <w:lang w:val="en-US" w:eastAsia="zh-CN"/>
              </w:rPr>
              <w:t>2529878864@qq.com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64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分支机构数量</w:t>
            </w:r>
          </w:p>
        </w:tc>
        <w:tc>
          <w:tcPr>
            <w:tcW w:w="2892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84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8"/>
              </w:rPr>
              <w:t>从业人员姓名</w:t>
            </w:r>
          </w:p>
        </w:tc>
        <w:tc>
          <w:tcPr>
            <w:tcW w:w="780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性别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会计专业资格证号</w:t>
            </w:r>
          </w:p>
        </w:tc>
        <w:tc>
          <w:tcPr>
            <w:tcW w:w="2020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会计专业职称</w:t>
            </w:r>
          </w:p>
        </w:tc>
        <w:tc>
          <w:tcPr>
            <w:tcW w:w="309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从事会计工作的经历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884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徐丽</w:t>
            </w:r>
          </w:p>
        </w:tc>
        <w:tc>
          <w:tcPr>
            <w:tcW w:w="780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31701240965046000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0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中级</w:t>
            </w:r>
          </w:p>
        </w:tc>
        <w:tc>
          <w:tcPr>
            <w:tcW w:w="309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于2020年4月1日至2024年4月1日，在新疆天康汇通农业有限公司额敏县分公司从事财务工作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84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胥雯</w:t>
            </w:r>
          </w:p>
        </w:tc>
        <w:tc>
          <w:tcPr>
            <w:tcW w:w="780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  <w:t>31702220866095100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0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初级</w:t>
            </w:r>
          </w:p>
        </w:tc>
        <w:tc>
          <w:tcPr>
            <w:tcW w:w="309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于2021年12月1日至2025年3月31日，在新疆腾辉有限责任会计师事务所从事财务工作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84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乔莉莎</w:t>
            </w:r>
          </w:p>
        </w:tc>
        <w:tc>
          <w:tcPr>
            <w:tcW w:w="780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2712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31702210512019400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2020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初级</w:t>
            </w:r>
          </w:p>
        </w:tc>
        <w:tc>
          <w:tcPr>
            <w:tcW w:w="3092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于2022年3月31日至2025年3月31日，在新疆腾辉有限责任会计师事务所从事财务工作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84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申办形式</w:t>
            </w:r>
          </w:p>
        </w:tc>
        <w:tc>
          <w:tcPr>
            <w:tcW w:w="2933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网上申报</w:t>
            </w:r>
          </w:p>
        </w:tc>
        <w:tc>
          <w:tcPr>
            <w:tcW w:w="1459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举报电话</w:t>
            </w:r>
          </w:p>
        </w:tc>
        <w:tc>
          <w:tcPr>
            <w:tcW w:w="4212" w:type="dxa"/>
            <w:gridSpan w:val="3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  <w:lang w:val="en-US" w:eastAsia="zh-CN"/>
              </w:rPr>
              <w:t>0901-3815028  0901-3815011</w:t>
            </w:r>
          </w:p>
        </w:tc>
      </w:tr>
    </w:tbl>
    <w:p>
      <w:pPr>
        <w:ind w:firstLine="1205" w:firstLineChars="500"/>
        <w:rPr>
          <w:b/>
          <w:sz w:val="24"/>
          <w:szCs w:val="28"/>
        </w:rPr>
      </w:pPr>
    </w:p>
    <w:p>
      <w:pPr>
        <w:ind w:firstLine="1205" w:firstLineChars="500"/>
        <w:rPr>
          <w:rFonts w:hint="default"/>
          <w:b/>
          <w:sz w:val="28"/>
          <w:szCs w:val="32"/>
          <w:lang w:val="en-US" w:eastAsia="zh-CN"/>
        </w:rPr>
      </w:pPr>
      <w:r>
        <w:rPr>
          <w:rFonts w:hint="eastAsia"/>
          <w:b/>
          <w:sz w:val="24"/>
          <w:szCs w:val="28"/>
          <w:lang w:val="en-US" w:eastAsia="zh-CN"/>
        </w:rPr>
        <w:t xml:space="preserve">                        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0E90"/>
    <w:rsid w:val="088847BC"/>
    <w:rsid w:val="186F36C8"/>
    <w:rsid w:val="36E10656"/>
    <w:rsid w:val="38033706"/>
    <w:rsid w:val="3D9F48A1"/>
    <w:rsid w:val="4666084B"/>
    <w:rsid w:val="4A545DDC"/>
    <w:rsid w:val="50807FFC"/>
    <w:rsid w:val="62874162"/>
    <w:rsid w:val="63A07BD8"/>
    <w:rsid w:val="7F7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501</Characters>
  <Lines>0</Lines>
  <Paragraphs>0</Paragraphs>
  <TotalTime>194</TotalTime>
  <ScaleCrop>false</ScaleCrop>
  <LinksUpToDate>false</LinksUpToDate>
  <CharactersWithSpaces>532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2025-04-25T08:45:00Z</dcterms:created>
  <dc:creator>南海是中国的</dc:creator>
  <cp:lastModifiedBy>Administrator</cp:lastModifiedBy>
  <cp:lastPrinted>2025-04-27T05:34:00Z</cp:lastPrinted>
  <dcterms:modified xsi:type="dcterms:W3CDTF">2025-04-27T10:33:03Z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0C18D9D53538488C8A74714FC3227BA3_13</vt:lpwstr>
  </property>
  <property fmtid="{D5CDD505-2E9C-101B-9397-08002B2CF9AE}" pid="4" name="KSOTemplateDocerSaveRecord">
    <vt:lpwstr>eyJoZGlkIjoiZDMyMDY5NDVjMTk3MzI2NjU1NDcxM2UzMGQzOTlkZTAiLCJ1c2VySWQiOiIyNjUwNDkwNjEifQ==</vt:lpwstr>
  </property>
</Properties>
</file>